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2D327" w14:textId="5C9DFD3E" w:rsidR="00303591" w:rsidRPr="000D7C30" w:rsidRDefault="00303591" w:rsidP="00303591">
      <w:pPr>
        <w:pStyle w:val="Header"/>
        <w:tabs>
          <w:tab w:val="right" w:pos="9639"/>
        </w:tabs>
        <w:jc w:val="both"/>
        <w:rPr>
          <w:rFonts w:cs="Courier New"/>
          <w:sz w:val="24"/>
          <w:szCs w:val="24"/>
          <w:lang w:val="de-DE"/>
        </w:rPr>
      </w:pPr>
      <w:r w:rsidRPr="000D7C30">
        <w:rPr>
          <w:rFonts w:cs="Courier New"/>
          <w:sz w:val="24"/>
          <w:szCs w:val="24"/>
          <w:lang w:val="de-DE"/>
        </w:rPr>
        <w:t>3GPP TSG-RAN WG4 #</w:t>
      </w:r>
      <w:r w:rsidR="000650CF" w:rsidRPr="000D7C30">
        <w:rPr>
          <w:rFonts w:cs="Arial"/>
          <w:sz w:val="24"/>
          <w:szCs w:val="24"/>
          <w:lang w:val="de-DE"/>
        </w:rPr>
        <w:t>9</w:t>
      </w:r>
      <w:r w:rsidR="00237C35" w:rsidRPr="000D7C30">
        <w:rPr>
          <w:rFonts w:cs="Arial"/>
          <w:sz w:val="24"/>
          <w:szCs w:val="24"/>
          <w:lang w:val="de-DE"/>
        </w:rPr>
        <w:t>2</w:t>
      </w:r>
      <w:r w:rsidR="000D7C30" w:rsidRPr="000D7C30">
        <w:rPr>
          <w:rFonts w:cs="Arial"/>
          <w:sz w:val="24"/>
          <w:szCs w:val="24"/>
          <w:lang w:val="de-DE"/>
        </w:rPr>
        <w:t>bis</w:t>
      </w:r>
      <w:r w:rsidRPr="000D7C30">
        <w:rPr>
          <w:rFonts w:cs="Courier New"/>
          <w:sz w:val="24"/>
          <w:szCs w:val="24"/>
          <w:lang w:val="de-DE"/>
        </w:rPr>
        <w:tab/>
      </w:r>
      <w:r w:rsidR="0040698C" w:rsidRPr="000D7C30">
        <w:rPr>
          <w:rFonts w:cs="Courier New"/>
          <w:sz w:val="24"/>
          <w:szCs w:val="24"/>
          <w:lang w:val="de-DE"/>
        </w:rPr>
        <w:t>R4-</w:t>
      </w:r>
      <w:r w:rsidR="007F2FAF" w:rsidRPr="00F062EA">
        <w:rPr>
          <w:rFonts w:cs="Courier New"/>
          <w:sz w:val="24"/>
          <w:szCs w:val="24"/>
          <w:lang w:val="de-DE"/>
        </w:rPr>
        <w:t>19</w:t>
      </w:r>
      <w:r w:rsidR="007F2FAF">
        <w:rPr>
          <w:rFonts w:cs="Courier New"/>
          <w:sz w:val="24"/>
          <w:szCs w:val="24"/>
          <w:lang w:val="de-DE"/>
        </w:rPr>
        <w:t>12311</w:t>
      </w:r>
    </w:p>
    <w:p w14:paraId="42CC2646" w14:textId="4BB604F5" w:rsidR="00E43D4D" w:rsidRDefault="000D7C30" w:rsidP="00AC033F">
      <w:pPr>
        <w:pStyle w:val="Footer"/>
        <w:jc w:val="both"/>
        <w:rPr>
          <w:rFonts w:cs="Arial"/>
          <w:i w:val="0"/>
          <w:sz w:val="24"/>
          <w:szCs w:val="24"/>
        </w:rPr>
      </w:pPr>
      <w:r>
        <w:rPr>
          <w:rFonts w:cs="Arial"/>
          <w:i w:val="0"/>
          <w:sz w:val="24"/>
          <w:szCs w:val="24"/>
        </w:rPr>
        <w:t>Chongqing</w:t>
      </w:r>
      <w:r w:rsidR="009067F1">
        <w:rPr>
          <w:rFonts w:cs="Arial"/>
          <w:i w:val="0"/>
          <w:sz w:val="24"/>
          <w:szCs w:val="24"/>
        </w:rPr>
        <w:t xml:space="preserve">, </w:t>
      </w:r>
      <w:r>
        <w:rPr>
          <w:rFonts w:cs="Arial"/>
          <w:i w:val="0"/>
          <w:sz w:val="24"/>
          <w:szCs w:val="24"/>
        </w:rPr>
        <w:t>China</w:t>
      </w:r>
      <w:r w:rsidR="00B47729" w:rsidRPr="00B47729">
        <w:rPr>
          <w:rFonts w:cs="Arial"/>
          <w:i w:val="0"/>
          <w:sz w:val="24"/>
          <w:szCs w:val="24"/>
        </w:rPr>
        <w:t xml:space="preserve">, </w:t>
      </w:r>
      <w:r>
        <w:rPr>
          <w:rFonts w:cs="Arial"/>
          <w:i w:val="0"/>
          <w:sz w:val="24"/>
          <w:szCs w:val="24"/>
        </w:rPr>
        <w:t>14</w:t>
      </w:r>
      <w:r w:rsidRPr="000D7C30">
        <w:rPr>
          <w:rFonts w:cs="Arial"/>
          <w:i w:val="0"/>
          <w:sz w:val="24"/>
          <w:szCs w:val="24"/>
          <w:vertAlign w:val="superscript"/>
        </w:rPr>
        <w:t>th</w:t>
      </w:r>
      <w:r>
        <w:rPr>
          <w:rFonts w:cs="Arial"/>
          <w:i w:val="0"/>
          <w:sz w:val="24"/>
          <w:szCs w:val="24"/>
        </w:rPr>
        <w:t xml:space="preserve"> – 18</w:t>
      </w:r>
      <w:r w:rsidRPr="000D7C30">
        <w:rPr>
          <w:rFonts w:cs="Arial"/>
          <w:i w:val="0"/>
          <w:sz w:val="24"/>
          <w:szCs w:val="24"/>
          <w:vertAlign w:val="superscript"/>
        </w:rPr>
        <w:t>th</w:t>
      </w:r>
      <w:r>
        <w:rPr>
          <w:rFonts w:cs="Arial"/>
          <w:i w:val="0"/>
          <w:sz w:val="24"/>
          <w:szCs w:val="24"/>
        </w:rPr>
        <w:t xml:space="preserve"> October</w:t>
      </w:r>
      <w:r w:rsidR="00B47729" w:rsidRPr="00B47729">
        <w:rPr>
          <w:rFonts w:cs="Arial"/>
          <w:i w:val="0"/>
          <w:sz w:val="24"/>
          <w:szCs w:val="24"/>
        </w:rPr>
        <w:t xml:space="preserve"> 2019</w:t>
      </w:r>
    </w:p>
    <w:p w14:paraId="71358724" w14:textId="77777777" w:rsidR="00B47729" w:rsidRPr="001D0744" w:rsidRDefault="00B47729" w:rsidP="00AC033F">
      <w:pPr>
        <w:pStyle w:val="Footer"/>
        <w:jc w:val="both"/>
      </w:pPr>
    </w:p>
    <w:p w14:paraId="2CE52006" w14:textId="26EEB436" w:rsidR="00E43D4D" w:rsidRPr="00D723B1" w:rsidRDefault="00E43D4D" w:rsidP="00AC033F">
      <w:pPr>
        <w:tabs>
          <w:tab w:val="left" w:pos="1985"/>
        </w:tabs>
        <w:jc w:val="both"/>
        <w:rPr>
          <w:rFonts w:ascii="Arial" w:hAnsi="Arial"/>
          <w:sz w:val="24"/>
          <w:lang w:val="it-IT"/>
        </w:rPr>
      </w:pPr>
      <w:r w:rsidRPr="00D723B1">
        <w:rPr>
          <w:rFonts w:ascii="Arial" w:hAnsi="Arial"/>
          <w:b/>
          <w:sz w:val="24"/>
          <w:lang w:val="it-IT"/>
        </w:rPr>
        <w:t>Agenda item:</w:t>
      </w:r>
      <w:r w:rsidRPr="00D723B1">
        <w:rPr>
          <w:rFonts w:ascii="Arial" w:hAnsi="Arial"/>
          <w:sz w:val="24"/>
          <w:lang w:val="it-IT"/>
        </w:rPr>
        <w:tab/>
      </w:r>
      <w:r w:rsidR="000E191F">
        <w:rPr>
          <w:rFonts w:ascii="Arial" w:hAnsi="Arial"/>
          <w:sz w:val="24"/>
          <w:lang w:val="it-IT"/>
        </w:rPr>
        <w:t>8.1.1.3</w:t>
      </w:r>
    </w:p>
    <w:p w14:paraId="6D0A62CA"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427CCCB4" w14:textId="718B5B72"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37C35">
        <w:rPr>
          <w:rFonts w:ascii="Arial" w:hAnsi="Arial"/>
          <w:sz w:val="24"/>
          <w:lang w:val="en-US"/>
        </w:rPr>
        <w:t>Channel</w:t>
      </w:r>
      <w:r w:rsidR="000650CF">
        <w:rPr>
          <w:rFonts w:ascii="Arial" w:hAnsi="Arial"/>
          <w:sz w:val="24"/>
          <w:lang w:val="en-US"/>
        </w:rPr>
        <w:t xml:space="preserve"> raster in NR-U</w:t>
      </w:r>
    </w:p>
    <w:p w14:paraId="48C5EFD4" w14:textId="5AFB210A"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0650CF" w:rsidRPr="008F5D5A">
        <w:rPr>
          <w:rFonts w:ascii="Arial" w:hAnsi="Arial"/>
          <w:sz w:val="24"/>
          <w:lang w:val="en-US"/>
        </w:rPr>
        <w:t>Approval</w:t>
      </w:r>
    </w:p>
    <w:p w14:paraId="6C8E7B12" w14:textId="77777777" w:rsidR="005B6C6D" w:rsidRPr="005B6C6D" w:rsidRDefault="000E0602" w:rsidP="005B6C6D">
      <w:pPr>
        <w:pStyle w:val="Heading1"/>
        <w:tabs>
          <w:tab w:val="clear" w:pos="432"/>
          <w:tab w:val="num" w:pos="522"/>
        </w:tabs>
        <w:ind w:left="522" w:hanging="522"/>
        <w:jc w:val="both"/>
        <w:rPr>
          <w:lang w:val="en-US"/>
        </w:rPr>
      </w:pPr>
      <w:bookmarkStart w:id="0" w:name="_Ref463014664"/>
      <w:r>
        <w:rPr>
          <w:lang w:val="en-US"/>
        </w:rPr>
        <w:t>Introduction</w:t>
      </w:r>
      <w:bookmarkEnd w:id="0"/>
      <w:r w:rsidR="001A4B10">
        <w:rPr>
          <w:lang w:val="en-US"/>
        </w:rPr>
        <w:t xml:space="preserve"> </w:t>
      </w:r>
    </w:p>
    <w:p w14:paraId="3CE3F3C3" w14:textId="7E30C6EB" w:rsidR="000327CA" w:rsidRDefault="000327CA" w:rsidP="00B42D1D">
      <w:r>
        <w:t>In the last RAN4 #92 meeting, there was intensive discussion on NR-U channel raster that resulted in the agreement of a WF</w:t>
      </w:r>
      <w:r w:rsidR="00010693">
        <w:t xml:space="preserve"> on channel raster definition</w:t>
      </w:r>
      <w:r>
        <w:t xml:space="preserve"> </w:t>
      </w:r>
      <w:r>
        <w:fldChar w:fldCharType="begin"/>
      </w:r>
      <w:r>
        <w:instrText xml:space="preserve"> REF _Ref19888442 \n \h </w:instrText>
      </w:r>
      <w:r>
        <w:fldChar w:fldCharType="separate"/>
      </w:r>
      <w:r>
        <w:t>[6]</w:t>
      </w:r>
      <w:r>
        <w:fldChar w:fldCharType="end"/>
      </w:r>
      <w:r>
        <w:t xml:space="preserve">. </w:t>
      </w:r>
    </w:p>
    <w:p w14:paraId="11C25D0B" w14:textId="67162211" w:rsidR="00FA7B31" w:rsidRDefault="00B42D1D" w:rsidP="00B42D1D">
      <w:pPr>
        <w:rPr>
          <w:lang w:val="en-US"/>
        </w:rPr>
      </w:pPr>
      <w:r>
        <w:t xml:space="preserve">In this contribution, we </w:t>
      </w:r>
      <w:r w:rsidR="000F45B2">
        <w:t>make a proposal for the definition of</w:t>
      </w:r>
      <w:r>
        <w:t xml:space="preserve"> </w:t>
      </w:r>
      <w:r w:rsidR="00F2041F">
        <w:t xml:space="preserve">the </w:t>
      </w:r>
      <w:r w:rsidR="003629C9">
        <w:t>channel raster</w:t>
      </w:r>
      <w:r>
        <w:t xml:space="preserve"> in band</w:t>
      </w:r>
      <w:r w:rsidR="00D409FB">
        <w:t xml:space="preserve"> n46</w:t>
      </w:r>
      <w:r w:rsidR="000F45B2">
        <w:t xml:space="preserve"> for NR-U</w:t>
      </w:r>
      <w:r w:rsidR="000327CA">
        <w:t>, based on the agreement reached in the WF, in both cases of co-existence and non-co-existence with a different system as WiFi, LAA or NR-U.</w:t>
      </w:r>
    </w:p>
    <w:p w14:paraId="56A120DE" w14:textId="77777777" w:rsidR="00781440" w:rsidRDefault="001A4B10" w:rsidP="00AC033F">
      <w:pPr>
        <w:pStyle w:val="Heading1"/>
        <w:tabs>
          <w:tab w:val="clear" w:pos="432"/>
          <w:tab w:val="num" w:pos="522"/>
        </w:tabs>
        <w:ind w:left="522" w:hanging="522"/>
        <w:jc w:val="both"/>
        <w:rPr>
          <w:lang w:val="en-US"/>
        </w:rPr>
      </w:pPr>
      <w:r>
        <w:rPr>
          <w:lang w:val="en-US"/>
        </w:rPr>
        <w:t>Discussion</w:t>
      </w:r>
    </w:p>
    <w:p w14:paraId="56AC93B2" w14:textId="6DEBF6B3" w:rsidR="003F6295" w:rsidRDefault="00334782" w:rsidP="00032A47">
      <w:r>
        <w:t xml:space="preserve">In </w:t>
      </w:r>
      <w:r>
        <w:fldChar w:fldCharType="begin"/>
      </w:r>
      <w:r>
        <w:instrText xml:space="preserve"> REF _Ref19888442 \n \h </w:instrText>
      </w:r>
      <w:r>
        <w:fldChar w:fldCharType="separate"/>
      </w:r>
      <w:r>
        <w:t>[6]</w:t>
      </w:r>
      <w:r>
        <w:fldChar w:fldCharType="end"/>
      </w:r>
      <w:r>
        <w:t xml:space="preserve"> two scenarios were identified for NR-U operation</w:t>
      </w:r>
      <w:r w:rsidR="009C4084">
        <w:t xml:space="preserve"> in unlicensed band</w:t>
      </w:r>
      <w:r>
        <w:t>: co-existing and non</w:t>
      </w:r>
      <w:r w:rsidR="00B704A8">
        <w:t>-</w:t>
      </w:r>
      <w:r>
        <w:t>co-existing with another WiFi, LAA or NR-U system</w:t>
      </w:r>
      <w:r w:rsidR="009C4084">
        <w:t>.</w:t>
      </w:r>
      <w:r w:rsidR="00A375B7">
        <w:t xml:space="preserve"> </w:t>
      </w:r>
    </w:p>
    <w:p w14:paraId="466F66DB" w14:textId="3E92E4B1" w:rsidR="003F6295" w:rsidRPr="003F6295" w:rsidRDefault="003F6295" w:rsidP="003F6295">
      <w:r>
        <w:t xml:space="preserve">For the non-co-existing scenario, </w:t>
      </w:r>
      <w:r w:rsidR="00B972A3">
        <w:t>there were concerns</w:t>
      </w:r>
      <w:r w:rsidR="00C87F44">
        <w:t xml:space="preserve"> in the last meeting whether it is possible to guarantee the non-coexisting condition</w:t>
      </w:r>
      <w:r>
        <w:t xml:space="preserve">. We believe that in general it is indeed possible to have a scenario </w:t>
      </w:r>
      <w:r w:rsidR="00C87F44">
        <w:t xml:space="preserve">in which an NR-U system does not have to co-exist with any other system in unlicensed band, </w:t>
      </w:r>
      <w:r w:rsidR="007B0419">
        <w:t>like when deployed</w:t>
      </w:r>
      <w:r w:rsidR="00006C02">
        <w:t xml:space="preserve"> </w:t>
      </w:r>
      <w:r w:rsidR="00C46488">
        <w:t>as</w:t>
      </w:r>
      <w:r w:rsidR="00C87F44">
        <w:t xml:space="preserve"> a private network. In this condition, it makes sense to allow full flexibility for NR-U channel assignment and optimize spectral efficiency. As an example, we can consider the situation in which </w:t>
      </w:r>
      <w:r w:rsidR="00080DE3">
        <w:t>the lower edge of an assigned channel corresponds to the lower edge of band n4</w:t>
      </w:r>
      <w:r w:rsidR="009352DD">
        <w:t>6</w:t>
      </w:r>
      <w:bookmarkStart w:id="1" w:name="_GoBack"/>
      <w:bookmarkEnd w:id="1"/>
      <w:r w:rsidR="00080DE3">
        <w:t xml:space="preserve">, 5150MHz. Since emission requirements below 5150MHz are much tighter than general emission requirements, gNB may </w:t>
      </w:r>
      <w:r w:rsidR="00C0676B">
        <w:t xml:space="preserve">decide to </w:t>
      </w:r>
      <w:r w:rsidR="00080DE3">
        <w:t xml:space="preserve">shift the lower edge of the channel to higher frequencies to allow </w:t>
      </w:r>
      <w:r w:rsidR="00EC6972">
        <w:t xml:space="preserve">enough guard band </w:t>
      </w:r>
      <w:r w:rsidR="00482DB4">
        <w:t>and</w:t>
      </w:r>
      <w:r w:rsidR="00EC6972">
        <w:t xml:space="preserve"> m</w:t>
      </w:r>
      <w:r w:rsidR="00080DE3">
        <w:t xml:space="preserve">eet the correspondent emission requirements. However, if full flexibility </w:t>
      </w:r>
      <w:r w:rsidR="00910423">
        <w:t xml:space="preserve">is not allowed, the system will have to eventually renounce to an entire 20MHz sub-band (5150-5170MHz) thus decreasing spectral efficiency. </w:t>
      </w:r>
    </w:p>
    <w:p w14:paraId="1BA50CD9" w14:textId="69A67AB6" w:rsidR="00601646" w:rsidRDefault="00193AD7" w:rsidP="00032A47">
      <w:r>
        <w:t xml:space="preserve">For the co-existing scenario, several additional considerations need to be made and the channel raster defined for LAA cannot </w:t>
      </w:r>
      <w:r w:rsidR="00BB284C">
        <w:t xml:space="preserve">be </w:t>
      </w:r>
      <w:r>
        <w:t>directly reused. Indeed, since NR-U will be able to support larger channel bandwidths multiple of 20MHz,</w:t>
      </w:r>
      <w:r w:rsidRPr="00193AD7">
        <w:t xml:space="preserve"> it </w:t>
      </w:r>
      <w:r>
        <w:t>will</w:t>
      </w:r>
      <w:r w:rsidRPr="00193AD7">
        <w:t xml:space="preserve"> not be possible to fit symmetric 40MHz or 80MHz channel</w:t>
      </w:r>
      <w:r w:rsidR="006C0583">
        <w:t>s</w:t>
      </w:r>
      <w:r w:rsidRPr="00193AD7">
        <w:t xml:space="preserve"> to the </w:t>
      </w:r>
      <w:r w:rsidR="006C0583">
        <w:t>LAA</w:t>
      </w:r>
      <w:r w:rsidRPr="00193AD7">
        <w:t xml:space="preserve"> channel raster</w:t>
      </w:r>
      <w:r>
        <w:t xml:space="preserve">. Moreover, </w:t>
      </w:r>
      <w:r w:rsidRPr="00193AD7">
        <w:t xml:space="preserve">to enable optimal co-channel co-existence with other systems deployed in band n46, care must be taken in aligning NR-U channels with channels from other </w:t>
      </w:r>
      <w:r>
        <w:t>technologies</w:t>
      </w:r>
      <w:r w:rsidRPr="00193AD7">
        <w:t>, for each possible channel bandwidth.</w:t>
      </w:r>
      <w:r w:rsidR="007273B4">
        <w:t xml:space="preserve"> It follows that</w:t>
      </w:r>
      <w:r w:rsidR="008816F9">
        <w:t xml:space="preserve"> </w:t>
      </w:r>
      <w:r w:rsidR="00601646">
        <w:t xml:space="preserve">specific channel raster points </w:t>
      </w:r>
      <w:r w:rsidR="00507EB5">
        <w:t>must</w:t>
      </w:r>
      <w:r w:rsidR="00601646">
        <w:t xml:space="preserve"> be defined for each supported NR-U channel bandwidth</w:t>
      </w:r>
      <w:r w:rsidR="008816F9">
        <w:t xml:space="preserve"> and for each eventually defined channel bandwidth</w:t>
      </w:r>
      <w:r w:rsidR="00601646">
        <w:t>.</w:t>
      </w:r>
    </w:p>
    <w:p w14:paraId="1E5974F7" w14:textId="7121A5A8" w:rsidR="00032A47" w:rsidRPr="0093464B" w:rsidRDefault="00803CD6" w:rsidP="00032A47">
      <w:pPr>
        <w:rPr>
          <w:strike/>
          <w:lang w:val="en-US"/>
        </w:rPr>
      </w:pPr>
      <w:r>
        <w:t>Based on the above observations, i</w:t>
      </w:r>
      <w:r w:rsidR="00E85FC8">
        <w:t xml:space="preserve">n </w:t>
      </w:r>
      <w:r w:rsidR="00533185">
        <w:t>Section</w:t>
      </w:r>
      <w:r w:rsidR="00513209">
        <w:t xml:space="preserve"> </w:t>
      </w:r>
      <w:r w:rsidR="00533185">
        <w:fldChar w:fldCharType="begin"/>
      </w:r>
      <w:r w:rsidR="00533185">
        <w:instrText xml:space="preserve"> REF _Ref16889762 \n \h </w:instrText>
      </w:r>
      <w:r w:rsidR="00533185">
        <w:fldChar w:fldCharType="separate"/>
      </w:r>
      <w:r w:rsidR="00533185">
        <w:t>2.1</w:t>
      </w:r>
      <w:r w:rsidR="00533185">
        <w:fldChar w:fldCharType="end"/>
      </w:r>
      <w:r w:rsidR="00533185">
        <w:t xml:space="preserve"> we make a proposal for the definition of the </w:t>
      </w:r>
      <w:r w:rsidR="00513209">
        <w:t xml:space="preserve">channel raster </w:t>
      </w:r>
      <w:r w:rsidR="00533185">
        <w:t>in</w:t>
      </w:r>
      <w:r w:rsidR="00513209">
        <w:t xml:space="preserve"> band n46</w:t>
      </w:r>
      <w:r>
        <w:t xml:space="preserve"> considering both co-existence and non-co-existence scenarios.</w:t>
      </w:r>
    </w:p>
    <w:p w14:paraId="552E68EC" w14:textId="419FC59E" w:rsidR="00D26547" w:rsidRPr="001C025F" w:rsidRDefault="001C025F" w:rsidP="00B42D1D">
      <w:pPr>
        <w:pStyle w:val="Heading2"/>
        <w:rPr>
          <w:lang w:val="en-US"/>
        </w:rPr>
      </w:pPr>
      <w:bookmarkStart w:id="2" w:name="_Ref16889762"/>
      <w:r>
        <w:rPr>
          <w:lang w:val="en-US"/>
        </w:rPr>
        <w:t>C</w:t>
      </w:r>
      <w:r w:rsidR="00E812E2">
        <w:rPr>
          <w:lang w:val="en-US"/>
        </w:rPr>
        <w:t>hannel</w:t>
      </w:r>
      <w:r w:rsidR="00B42D1D">
        <w:rPr>
          <w:lang w:val="en-US"/>
        </w:rPr>
        <w:t xml:space="preserve"> raster for NR-U</w:t>
      </w:r>
      <w:r w:rsidR="00C35159">
        <w:rPr>
          <w:lang w:val="en-US"/>
        </w:rPr>
        <w:t xml:space="preserve"> in band n46</w:t>
      </w:r>
      <w:bookmarkEnd w:id="2"/>
    </w:p>
    <w:p w14:paraId="2A36F1D6" w14:textId="4A62EA21" w:rsidR="004217D4" w:rsidRDefault="007814A4" w:rsidP="00B42D1D">
      <w:pPr>
        <w:rPr>
          <w:lang w:val="en-US"/>
        </w:rPr>
      </w:pPr>
      <w:r>
        <w:rPr>
          <w:lang w:val="en-US"/>
        </w:rPr>
        <w:t>For the non-coexistence scenario, w</w:t>
      </w:r>
      <w:r w:rsidR="00C35159">
        <w:rPr>
          <w:lang w:val="en-US"/>
        </w:rPr>
        <w:t>e</w:t>
      </w:r>
      <w:r w:rsidR="00DB0542" w:rsidRPr="001C1430">
        <w:rPr>
          <w:lang w:val="en-US"/>
        </w:rPr>
        <w:t xml:space="preserve"> believe</w:t>
      </w:r>
      <w:r w:rsidR="00F06E14">
        <w:rPr>
          <w:lang w:val="en-US"/>
        </w:rPr>
        <w:t xml:space="preserve"> that</w:t>
      </w:r>
      <w:r w:rsidR="00DB0542" w:rsidRPr="001C1430">
        <w:rPr>
          <w:lang w:val="en-US"/>
        </w:rPr>
        <w:t xml:space="preserve"> there </w:t>
      </w:r>
      <w:r w:rsidR="001C1430" w:rsidRPr="001C1430">
        <w:rPr>
          <w:lang w:val="en-US"/>
        </w:rPr>
        <w:t xml:space="preserve">is no need to down-sample the </w:t>
      </w:r>
      <w:r w:rsidR="008702BB">
        <w:rPr>
          <w:lang w:val="en-US"/>
        </w:rPr>
        <w:t>currently</w:t>
      </w:r>
      <w:r w:rsidR="001C1430" w:rsidRPr="001C1430">
        <w:rPr>
          <w:lang w:val="en-US"/>
        </w:rPr>
        <w:t xml:space="preserve"> defined global frequency channel raster</w:t>
      </w:r>
      <w:r w:rsidR="004C11E5">
        <w:rPr>
          <w:lang w:val="en-US"/>
        </w:rPr>
        <w:t xml:space="preserve"> with 15kHz granularity</w:t>
      </w:r>
      <w:r w:rsidR="005D1AB5">
        <w:rPr>
          <w:lang w:val="en-US"/>
        </w:rPr>
        <w:t xml:space="preserve">. </w:t>
      </w:r>
      <w:r>
        <w:rPr>
          <w:lang w:val="en-US"/>
        </w:rPr>
        <w:t>As anticipated in the previous section this</w:t>
      </w:r>
      <w:r w:rsidR="005D1AB5">
        <w:rPr>
          <w:lang w:val="en-US"/>
        </w:rPr>
        <w:t xml:space="preserve"> allow</w:t>
      </w:r>
      <w:r>
        <w:rPr>
          <w:lang w:val="en-US"/>
        </w:rPr>
        <w:t>s</w:t>
      </w:r>
      <w:r w:rsidR="005D1AB5">
        <w:rPr>
          <w:lang w:val="en-US"/>
        </w:rPr>
        <w:t xml:space="preserve"> </w:t>
      </w:r>
      <w:r w:rsidR="00C35159">
        <w:rPr>
          <w:lang w:val="en-US"/>
        </w:rPr>
        <w:t xml:space="preserve">more </w:t>
      </w:r>
      <w:r w:rsidR="000A5A60">
        <w:rPr>
          <w:lang w:val="en-US"/>
        </w:rPr>
        <w:t>flexible</w:t>
      </w:r>
      <w:r w:rsidR="00C35159">
        <w:rPr>
          <w:lang w:val="en-US"/>
        </w:rPr>
        <w:t xml:space="preserve"> </w:t>
      </w:r>
      <w:r w:rsidR="00EC6216">
        <w:rPr>
          <w:lang w:val="en-US"/>
        </w:rPr>
        <w:t>NR-U</w:t>
      </w:r>
      <w:r w:rsidR="00C35159">
        <w:rPr>
          <w:lang w:val="en-US"/>
        </w:rPr>
        <w:t xml:space="preserve"> operation</w:t>
      </w:r>
      <w:r>
        <w:rPr>
          <w:lang w:val="en-US"/>
        </w:rPr>
        <w:t xml:space="preserve"> and does not create </w:t>
      </w:r>
      <w:r w:rsidR="0092187C">
        <w:rPr>
          <w:lang w:val="en-US"/>
        </w:rPr>
        <w:t>additional burden to</w:t>
      </w:r>
      <w:r>
        <w:rPr>
          <w:lang w:val="en-US"/>
        </w:rPr>
        <w:t xml:space="preserve"> RAN</w:t>
      </w:r>
      <w:r w:rsidR="0092187C">
        <w:rPr>
          <w:lang w:val="en-US"/>
        </w:rPr>
        <w:t>4 and RAN1</w:t>
      </w:r>
      <w:r>
        <w:rPr>
          <w:lang w:val="en-US"/>
        </w:rPr>
        <w:t xml:space="preserve"> specifications.</w:t>
      </w:r>
    </w:p>
    <w:p w14:paraId="70844333" w14:textId="1D12E614" w:rsidR="00A9258E" w:rsidRDefault="00A9258E" w:rsidP="00B42D1D">
      <w:pPr>
        <w:rPr>
          <w:lang w:val="en-US"/>
        </w:rPr>
      </w:pPr>
    </w:p>
    <w:p w14:paraId="79114C21" w14:textId="27A2770A" w:rsidR="00A9258E" w:rsidRDefault="00A9258E" w:rsidP="00B42D1D">
      <w:pPr>
        <w:rPr>
          <w:lang w:val="en-US"/>
        </w:rPr>
      </w:pPr>
    </w:p>
    <w:p w14:paraId="1EBD8796" w14:textId="68074DDF" w:rsidR="00A9258E" w:rsidRDefault="00A9258E" w:rsidP="00B42D1D">
      <w:pPr>
        <w:rPr>
          <w:lang w:val="en-US"/>
        </w:rPr>
      </w:pPr>
    </w:p>
    <w:p w14:paraId="7B434FAE" w14:textId="6054C716" w:rsidR="00A9258E" w:rsidRDefault="00A9258E" w:rsidP="00B42D1D">
      <w:pPr>
        <w:rPr>
          <w:lang w:val="en-US"/>
        </w:rPr>
      </w:pPr>
    </w:p>
    <w:p w14:paraId="2F668104" w14:textId="77777777" w:rsidR="00A9258E" w:rsidRDefault="00A9258E" w:rsidP="00B42D1D">
      <w:pPr>
        <w:rPr>
          <w:lang w:val="en-US"/>
        </w:rPr>
      </w:pPr>
    </w:p>
    <w:p w14:paraId="50C179F2" w14:textId="7FA8AD81" w:rsidR="00290633" w:rsidRPr="00B42D1D" w:rsidRDefault="00290633" w:rsidP="00B42D1D">
      <w:pPr>
        <w:rPr>
          <w:lang w:val="en-US"/>
        </w:rPr>
      </w:pPr>
      <w:r>
        <w:rPr>
          <w:noProof/>
          <w:lang w:val="en-US"/>
        </w:rPr>
        <w:lastRenderedPageBreak/>
        <mc:AlternateContent>
          <mc:Choice Requires="wps">
            <w:drawing>
              <wp:anchor distT="0" distB="0" distL="114300" distR="114300" simplePos="0" relativeHeight="251661312" behindDoc="0" locked="0" layoutInCell="1" allowOverlap="1" wp14:anchorId="25213A37" wp14:editId="204F82E9">
                <wp:simplePos x="0" y="0"/>
                <wp:positionH relativeFrom="column">
                  <wp:posOffset>-176720</wp:posOffset>
                </wp:positionH>
                <wp:positionV relativeFrom="paragraph">
                  <wp:posOffset>229954</wp:posOffset>
                </wp:positionV>
                <wp:extent cx="6591300" cy="2129051"/>
                <wp:effectExtent l="0" t="0" r="19050" b="24130"/>
                <wp:wrapNone/>
                <wp:docPr id="2" name="Rectangle 2"/>
                <wp:cNvGraphicFramePr/>
                <a:graphic xmlns:a="http://schemas.openxmlformats.org/drawingml/2006/main">
                  <a:graphicData uri="http://schemas.microsoft.com/office/word/2010/wordprocessingShape">
                    <wps:wsp>
                      <wps:cNvSpPr/>
                      <wps:spPr>
                        <a:xfrm>
                          <a:off x="0" y="0"/>
                          <a:ext cx="6591300" cy="212905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F6E96B" id="Rectangle 2" o:spid="_x0000_s1026" style="position:absolute;margin-left:-13.9pt;margin-top:18.1pt;width:519pt;height:167.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" filled="f" strokecolor="black [3213]" strokeweight="1pt"/>
            </w:pict>
          </mc:Fallback>
        </mc:AlternateContent>
      </w:r>
    </w:p>
    <w:p w14:paraId="671AA1D8" w14:textId="0EB70DA1" w:rsidR="007A2541" w:rsidRDefault="005704AC" w:rsidP="007A2541">
      <w:pPr>
        <w:rPr>
          <w:b/>
          <w:lang w:val="en-US"/>
        </w:rPr>
      </w:pPr>
      <w:bookmarkStart w:id="3" w:name="_Ref521514866"/>
      <w:r w:rsidRPr="00E702A6">
        <w:rPr>
          <w:b/>
          <w:lang w:val="en-US"/>
        </w:rPr>
        <w:t>Proposa</w:t>
      </w:r>
      <w:r w:rsidR="00C51D46">
        <w:rPr>
          <w:b/>
          <w:lang w:val="en-US"/>
        </w:rPr>
        <w:t>l</w:t>
      </w:r>
      <w:r w:rsidR="005E18BF">
        <w:rPr>
          <w:b/>
          <w:lang w:val="en-US"/>
        </w:rPr>
        <w:t xml:space="preserve"> 1</w:t>
      </w:r>
      <w:r w:rsidRPr="00E702A6">
        <w:rPr>
          <w:b/>
          <w:lang w:val="en-US"/>
        </w:rPr>
        <w:t xml:space="preserve">: </w:t>
      </w:r>
      <w:r w:rsidR="00E702A6">
        <w:rPr>
          <w:b/>
          <w:lang w:val="en-US"/>
        </w:rPr>
        <w:t xml:space="preserve">NR-U </w:t>
      </w:r>
      <w:r w:rsidR="00034A1A">
        <w:rPr>
          <w:b/>
          <w:lang w:val="en-US"/>
        </w:rPr>
        <w:t xml:space="preserve">single carrier or CA </w:t>
      </w:r>
      <w:r w:rsidR="00E702A6">
        <w:rPr>
          <w:b/>
          <w:lang w:val="en-US"/>
        </w:rPr>
        <w:t>operation in band</w:t>
      </w:r>
      <w:r w:rsidR="00C35159">
        <w:rPr>
          <w:b/>
          <w:lang w:val="en-US"/>
        </w:rPr>
        <w:t xml:space="preserve"> n46</w:t>
      </w:r>
      <w:r w:rsidR="00E702A6">
        <w:rPr>
          <w:b/>
          <w:lang w:val="en-US"/>
        </w:rPr>
        <w:t xml:space="preserve"> will be based on the global frequency channel raster defined in Table 5.4.2.1-1 in</w:t>
      </w:r>
      <w:r w:rsidR="00A8127F">
        <w:rPr>
          <w:b/>
          <w:lang w:val="en-US"/>
        </w:rPr>
        <w:t xml:space="preserve"> </w:t>
      </w:r>
      <w:r w:rsidR="00A8127F">
        <w:rPr>
          <w:b/>
          <w:lang w:val="en-US"/>
        </w:rPr>
        <w:fldChar w:fldCharType="begin"/>
      </w:r>
      <w:r w:rsidR="00A8127F">
        <w:rPr>
          <w:b/>
          <w:lang w:val="en-US"/>
        </w:rPr>
        <w:instrText xml:space="preserve"> REF _Ref969180 \n \h </w:instrText>
      </w:r>
      <w:r w:rsidR="00A8127F">
        <w:rPr>
          <w:b/>
          <w:lang w:val="en-US"/>
        </w:rPr>
      </w:r>
      <w:r w:rsidR="00A8127F">
        <w:rPr>
          <w:b/>
          <w:lang w:val="en-US"/>
        </w:rPr>
        <w:fldChar w:fldCharType="separate"/>
      </w:r>
      <w:r w:rsidR="00A8127F">
        <w:rPr>
          <w:b/>
          <w:lang w:val="en-US"/>
        </w:rPr>
        <w:t>[3]</w:t>
      </w:r>
      <w:r w:rsidR="00A8127F">
        <w:rPr>
          <w:b/>
          <w:lang w:val="en-US"/>
        </w:rPr>
        <w:fldChar w:fldCharType="end"/>
      </w:r>
      <w:r w:rsidR="00E702A6">
        <w:rPr>
          <w:b/>
          <w:lang w:val="en-US"/>
        </w:rPr>
        <w:t xml:space="preserve"> with a granularity of 15kHz</w:t>
      </w:r>
      <w:r w:rsidR="00085B23">
        <w:rPr>
          <w:b/>
          <w:lang w:val="en-US"/>
        </w:rPr>
        <w:t xml:space="preserve"> in the cases where non-coexistence with other systems can be guaranteed</w:t>
      </w:r>
    </w:p>
    <w:p w14:paraId="114DDC53" w14:textId="2A1FC76F" w:rsidR="00E702A6" w:rsidRDefault="00E702A6" w:rsidP="007A2541">
      <w:pPr>
        <w:rPr>
          <w:lang w:val="en-US"/>
        </w:rPr>
      </w:pPr>
      <w:r>
        <w:rPr>
          <w:lang w:val="en-US"/>
        </w:rPr>
        <w:t xml:space="preserve">The entry in channel raster Table 5.4.2.3-1 in </w:t>
      </w:r>
      <w:r w:rsidR="00A8127F">
        <w:rPr>
          <w:lang w:val="en-US"/>
        </w:rPr>
        <w:fldChar w:fldCharType="begin"/>
      </w:r>
      <w:r w:rsidR="00A8127F">
        <w:rPr>
          <w:lang w:val="en-US"/>
        </w:rPr>
        <w:instrText xml:space="preserve"> REF _Ref969180 \n \h </w:instrText>
      </w:r>
      <w:r w:rsidR="00A8127F">
        <w:rPr>
          <w:lang w:val="en-US"/>
        </w:rPr>
      </w:r>
      <w:r w:rsidR="00A8127F">
        <w:rPr>
          <w:lang w:val="en-US"/>
        </w:rPr>
        <w:fldChar w:fldCharType="separate"/>
      </w:r>
      <w:r w:rsidR="00A8127F">
        <w:rPr>
          <w:lang w:val="en-US"/>
        </w:rPr>
        <w:t>[3]</w:t>
      </w:r>
      <w:r w:rsidR="00A8127F">
        <w:rPr>
          <w:lang w:val="en-US"/>
        </w:rPr>
        <w:fldChar w:fldCharType="end"/>
      </w:r>
      <w:r w:rsidR="00A8127F">
        <w:rPr>
          <w:lang w:val="en-US"/>
        </w:rPr>
        <w:t xml:space="preserve"> </w:t>
      </w:r>
      <w:r>
        <w:rPr>
          <w:lang w:val="en-US"/>
        </w:rPr>
        <w:t>would read: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1422"/>
        <w:gridCol w:w="2637"/>
        <w:gridCol w:w="2607"/>
      </w:tblGrid>
      <w:tr w:rsidR="00E702A6" w:rsidRPr="00764BD2" w14:paraId="3F3A3E32" w14:textId="77777777" w:rsidTr="00E702A6">
        <w:trPr>
          <w:jc w:val="center"/>
        </w:trPr>
        <w:tc>
          <w:tcPr>
            <w:tcW w:w="2401" w:type="dxa"/>
            <w:shd w:val="clear" w:color="auto" w:fill="auto"/>
            <w:vAlign w:val="center"/>
          </w:tcPr>
          <w:p w14:paraId="6639947D" w14:textId="77777777" w:rsidR="00E702A6" w:rsidRPr="00764BD2" w:rsidRDefault="00E702A6" w:rsidP="00145BC1">
            <w:pPr>
              <w:pStyle w:val="TAH"/>
            </w:pPr>
            <w:r>
              <w:t>NR Operating Band</w:t>
            </w:r>
          </w:p>
        </w:tc>
        <w:tc>
          <w:tcPr>
            <w:tcW w:w="1422" w:type="dxa"/>
            <w:shd w:val="clear" w:color="auto" w:fill="auto"/>
            <w:vAlign w:val="center"/>
          </w:tcPr>
          <w:p w14:paraId="4A026BFB" w14:textId="59AD125C" w:rsidR="00E702A6" w:rsidRPr="00764BD2" w:rsidRDefault="001D258E" w:rsidP="00145BC1">
            <w:pPr>
              <w:pStyle w:val="TAH"/>
            </w:pPr>
            <m:oMathPara>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Raster</m:t>
                    </m:r>
                  </m:sub>
                </m:sSub>
                <m:r>
                  <m:rPr>
                    <m:sty m:val="b"/>
                  </m:rPr>
                  <w:rPr>
                    <w:rFonts w:ascii="Cambria Math" w:hAnsi="Cambria Math"/>
                  </w:rPr>
                  <w:br/>
                </m:r>
              </m:oMath>
              <m:oMath>
                <m:r>
                  <m:rPr>
                    <m:sty m:val="bi"/>
                  </m:rPr>
                  <w:rPr>
                    <w:rFonts w:ascii="Cambria Math" w:hAnsi="Cambria Math"/>
                  </w:rPr>
                  <m:t>(kHz)</m:t>
                </m:r>
              </m:oMath>
            </m:oMathPara>
          </w:p>
        </w:tc>
        <w:tc>
          <w:tcPr>
            <w:tcW w:w="2637" w:type="dxa"/>
            <w:vAlign w:val="center"/>
          </w:tcPr>
          <w:p w14:paraId="1AD61150" w14:textId="570F9B0A" w:rsidR="00E702A6" w:rsidRDefault="00E702A6" w:rsidP="00E702A6">
            <w:pPr>
              <w:pStyle w:val="Default"/>
              <w:jc w:val="center"/>
              <w:rPr>
                <w:sz w:val="18"/>
                <w:szCs w:val="18"/>
              </w:rPr>
            </w:pPr>
            <w:r>
              <w:rPr>
                <w:b/>
                <w:bCs/>
                <w:sz w:val="18"/>
                <w:szCs w:val="18"/>
              </w:rPr>
              <w:t xml:space="preserve">Uplink </w:t>
            </w:r>
          </w:p>
          <w:p w14:paraId="2162DD3E" w14:textId="77777777" w:rsidR="00E702A6" w:rsidRDefault="00E702A6" w:rsidP="00E702A6">
            <w:pPr>
              <w:pStyle w:val="Default"/>
              <w:jc w:val="center"/>
              <w:rPr>
                <w:sz w:val="12"/>
                <w:szCs w:val="12"/>
              </w:rPr>
            </w:pPr>
            <w:r>
              <w:rPr>
                <w:b/>
                <w:bCs/>
                <w:sz w:val="18"/>
                <w:szCs w:val="18"/>
              </w:rPr>
              <w:t>Range of N</w:t>
            </w:r>
            <w:r>
              <w:rPr>
                <w:b/>
                <w:bCs/>
                <w:sz w:val="12"/>
                <w:szCs w:val="12"/>
              </w:rPr>
              <w:t xml:space="preserve">REF </w:t>
            </w:r>
          </w:p>
          <w:p w14:paraId="59F55D97" w14:textId="4CDFB8AA" w:rsidR="00E702A6" w:rsidRPr="00E702A6" w:rsidRDefault="00E702A6" w:rsidP="00E702A6">
            <w:pPr>
              <w:pStyle w:val="TAH"/>
            </w:pPr>
            <w:r w:rsidRPr="00E702A6">
              <w:rPr>
                <w:bCs/>
                <w:szCs w:val="18"/>
              </w:rPr>
              <w:t xml:space="preserve">(First – &lt;Step size&gt; – Last) </w:t>
            </w:r>
          </w:p>
        </w:tc>
        <w:tc>
          <w:tcPr>
            <w:tcW w:w="2607" w:type="dxa"/>
            <w:shd w:val="clear" w:color="auto" w:fill="auto"/>
            <w:vAlign w:val="center"/>
          </w:tcPr>
          <w:p w14:paraId="7B0841F3" w14:textId="77777777" w:rsidR="00E702A6" w:rsidRDefault="00E702A6" w:rsidP="00E702A6">
            <w:pPr>
              <w:pStyle w:val="Default"/>
              <w:jc w:val="center"/>
              <w:rPr>
                <w:sz w:val="18"/>
                <w:szCs w:val="18"/>
              </w:rPr>
            </w:pPr>
            <w:r>
              <w:rPr>
                <w:b/>
                <w:bCs/>
                <w:sz w:val="18"/>
                <w:szCs w:val="18"/>
              </w:rPr>
              <w:t xml:space="preserve">Downlink </w:t>
            </w:r>
          </w:p>
          <w:p w14:paraId="06D70875" w14:textId="77777777" w:rsidR="00E702A6" w:rsidRDefault="00E702A6" w:rsidP="00E702A6">
            <w:pPr>
              <w:pStyle w:val="Default"/>
              <w:jc w:val="center"/>
              <w:rPr>
                <w:sz w:val="12"/>
                <w:szCs w:val="12"/>
              </w:rPr>
            </w:pPr>
            <w:r>
              <w:rPr>
                <w:b/>
                <w:bCs/>
                <w:sz w:val="18"/>
                <w:szCs w:val="18"/>
              </w:rPr>
              <w:t>Range of N</w:t>
            </w:r>
            <w:r>
              <w:rPr>
                <w:b/>
                <w:bCs/>
                <w:sz w:val="12"/>
                <w:szCs w:val="12"/>
              </w:rPr>
              <w:t xml:space="preserve">REF </w:t>
            </w:r>
          </w:p>
          <w:p w14:paraId="66394C8A" w14:textId="0A879C08" w:rsidR="00E702A6" w:rsidRPr="00B00CD4" w:rsidRDefault="00E702A6" w:rsidP="00E702A6">
            <w:pPr>
              <w:pStyle w:val="Default"/>
              <w:jc w:val="center"/>
              <w:rPr>
                <w:sz w:val="18"/>
                <w:szCs w:val="18"/>
              </w:rPr>
            </w:pPr>
            <w:r>
              <w:rPr>
                <w:b/>
                <w:bCs/>
                <w:sz w:val="18"/>
                <w:szCs w:val="18"/>
              </w:rPr>
              <w:t xml:space="preserve">(First – &lt;Step size&gt; – Last) </w:t>
            </w:r>
          </w:p>
        </w:tc>
      </w:tr>
      <w:tr w:rsidR="00E702A6" w:rsidRPr="00764BD2" w14:paraId="7876919E" w14:textId="77777777" w:rsidTr="00E702A6">
        <w:trPr>
          <w:trHeight w:val="424"/>
          <w:jc w:val="center"/>
        </w:trPr>
        <w:tc>
          <w:tcPr>
            <w:tcW w:w="2401" w:type="dxa"/>
            <w:shd w:val="clear" w:color="auto" w:fill="auto"/>
            <w:vAlign w:val="center"/>
          </w:tcPr>
          <w:p w14:paraId="2660A99C" w14:textId="24E86926" w:rsidR="00E702A6" w:rsidRDefault="00A035C8" w:rsidP="00E702A6">
            <w:pPr>
              <w:pStyle w:val="TAC"/>
            </w:pPr>
            <w:r>
              <w:t>n</w:t>
            </w:r>
            <w:r w:rsidR="00083F54">
              <w:t>46</w:t>
            </w:r>
          </w:p>
          <w:p w14:paraId="5F15661C" w14:textId="46A5A0D1" w:rsidR="00290633" w:rsidRPr="00D26547" w:rsidRDefault="00DC252E" w:rsidP="00E702A6">
            <w:pPr>
              <w:pStyle w:val="TAC"/>
            </w:pPr>
            <w:r>
              <w:t>(</w:t>
            </w:r>
            <w:r w:rsidR="002C71AC">
              <w:t>N</w:t>
            </w:r>
            <w:r w:rsidR="00290633">
              <w:t>OTE</w:t>
            </w:r>
            <w:r w:rsidR="002C71AC">
              <w:t>)</w:t>
            </w:r>
          </w:p>
        </w:tc>
        <w:tc>
          <w:tcPr>
            <w:tcW w:w="1422" w:type="dxa"/>
            <w:shd w:val="clear" w:color="auto" w:fill="auto"/>
            <w:vAlign w:val="center"/>
          </w:tcPr>
          <w:p w14:paraId="52FB1E6E" w14:textId="3B683098" w:rsidR="00E702A6" w:rsidRPr="00B00CD4" w:rsidRDefault="00E702A6" w:rsidP="00145BC1">
            <w:pPr>
              <w:pStyle w:val="TAC"/>
            </w:pPr>
            <w:r>
              <w:t>15</w:t>
            </w:r>
          </w:p>
        </w:tc>
        <w:tc>
          <w:tcPr>
            <w:tcW w:w="2637" w:type="dxa"/>
            <w:vAlign w:val="center"/>
          </w:tcPr>
          <w:p w14:paraId="06CB4F23" w14:textId="4907BB90" w:rsidR="008E49AE" w:rsidRPr="002478E7" w:rsidRDefault="002478E7" w:rsidP="00DC2E84">
            <w:pPr>
              <w:pStyle w:val="TAC"/>
            </w:pPr>
            <w:r w:rsidRPr="002478E7">
              <w:t>744000</w:t>
            </w:r>
            <w:r w:rsidR="00B5137E" w:rsidRPr="002478E7">
              <w:t xml:space="preserve"> - &lt;1&gt; - </w:t>
            </w:r>
            <w:r w:rsidRPr="002478E7">
              <w:t>794333</w:t>
            </w:r>
          </w:p>
        </w:tc>
        <w:tc>
          <w:tcPr>
            <w:tcW w:w="2607" w:type="dxa"/>
            <w:shd w:val="clear" w:color="auto" w:fill="auto"/>
            <w:vAlign w:val="center"/>
          </w:tcPr>
          <w:p w14:paraId="40A797C7" w14:textId="69FADCCE" w:rsidR="008E49AE" w:rsidRPr="002478E7" w:rsidRDefault="002478E7" w:rsidP="00DC2E84">
            <w:pPr>
              <w:pStyle w:val="TAC"/>
            </w:pPr>
            <w:r w:rsidRPr="002478E7">
              <w:t>744000 - &lt;1&gt; - 794333</w:t>
            </w:r>
          </w:p>
        </w:tc>
      </w:tr>
    </w:tbl>
    <w:p w14:paraId="2E1DE77D" w14:textId="44DACA01" w:rsidR="00E702A6" w:rsidRDefault="00E702A6" w:rsidP="007A2541">
      <w:pPr>
        <w:rPr>
          <w:b/>
          <w:lang w:val="en-US"/>
        </w:rPr>
      </w:pPr>
    </w:p>
    <w:p w14:paraId="18846DD2" w14:textId="033A582E" w:rsidR="00290633" w:rsidRPr="00290633" w:rsidRDefault="00290633" w:rsidP="007A2541">
      <w:pPr>
        <w:rPr>
          <w:lang w:val="en-US"/>
        </w:rPr>
      </w:pPr>
      <w:r w:rsidRPr="00891CB5">
        <w:rPr>
          <w:lang w:val="en-US"/>
        </w:rPr>
        <w:t xml:space="preserve">NOTE: The values of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REF</m:t>
            </m:r>
          </m:sub>
        </m:sSub>
      </m:oMath>
      <w:r w:rsidRPr="00891CB5">
        <w:rPr>
          <w:lang w:val="en-US"/>
        </w:rPr>
        <w:t xml:space="preserve"> between </w:t>
      </w:r>
      <w:r w:rsidR="009359C5" w:rsidRPr="00602D90">
        <w:rPr>
          <w:lang w:val="en-US"/>
        </w:rPr>
        <w:t>75600</w:t>
      </w:r>
      <w:r w:rsidR="009359C5">
        <w:rPr>
          <w:lang w:val="en-US"/>
        </w:rPr>
        <w:t xml:space="preserve">1 (5340.015 MHz) </w:t>
      </w:r>
      <w:r w:rsidR="009359C5" w:rsidRPr="00891CB5">
        <w:rPr>
          <w:lang w:val="en-US"/>
        </w:rPr>
        <w:t xml:space="preserve">- &lt;1&gt; - </w:t>
      </w:r>
      <w:r w:rsidR="009359C5" w:rsidRPr="00602D90">
        <w:rPr>
          <w:lang w:val="en-US"/>
        </w:rPr>
        <w:t>76533</w:t>
      </w:r>
      <w:r w:rsidR="009359C5">
        <w:rPr>
          <w:lang w:val="en-US"/>
        </w:rPr>
        <w:t xml:space="preserve">3 (5479.995 MHz) </w:t>
      </w:r>
      <w:r w:rsidRPr="00891CB5">
        <w:rPr>
          <w:lang w:val="en-US"/>
        </w:rPr>
        <w:t>are not allowed for operation in band</w:t>
      </w:r>
      <w:r w:rsidR="00E4424C">
        <w:rPr>
          <w:lang w:val="en-US"/>
        </w:rPr>
        <w:t xml:space="preserve"> n46</w:t>
      </w:r>
    </w:p>
    <w:p w14:paraId="2BCDCD59" w14:textId="0FEC100E" w:rsidR="00290633" w:rsidRDefault="00290633" w:rsidP="007A2541">
      <w:pPr>
        <w:rPr>
          <w:b/>
          <w:lang w:val="en-US"/>
        </w:rPr>
      </w:pPr>
    </w:p>
    <w:p w14:paraId="054D69EF" w14:textId="7AC55444" w:rsidR="00D76C60" w:rsidRDefault="009230F6" w:rsidP="00C35159">
      <w:pPr>
        <w:jc w:val="both"/>
        <w:rPr>
          <w:bCs/>
          <w:lang w:val="en-US"/>
        </w:rPr>
      </w:pPr>
      <w:r w:rsidRPr="009230F6">
        <w:rPr>
          <w:bCs/>
          <w:lang w:val="en-US"/>
        </w:rPr>
        <w:t>For the co-existence scenario</w:t>
      </w:r>
      <w:r w:rsidR="00910014">
        <w:rPr>
          <w:bCs/>
          <w:lang w:val="en-US"/>
        </w:rPr>
        <w:t xml:space="preserve">, channel raster points must be defined per each defined </w:t>
      </w:r>
      <w:r w:rsidR="0018446C">
        <w:rPr>
          <w:bCs/>
          <w:lang w:val="en-US"/>
        </w:rPr>
        <w:t xml:space="preserve">NR-U </w:t>
      </w:r>
      <w:r w:rsidR="00910014">
        <w:rPr>
          <w:bCs/>
          <w:lang w:val="en-US"/>
        </w:rPr>
        <w:t>channel bandwidth.</w:t>
      </w:r>
      <w:r w:rsidR="004178CA">
        <w:rPr>
          <w:bCs/>
          <w:lang w:val="en-US"/>
        </w:rPr>
        <w:t xml:space="preserve"> Since 60MHz and 100MHz channel bandwidths are still under discussion, </w:t>
      </w:r>
      <w:r w:rsidR="007F07B0">
        <w:rPr>
          <w:bCs/>
          <w:lang w:val="en-US"/>
        </w:rPr>
        <w:fldChar w:fldCharType="begin"/>
      </w:r>
      <w:r w:rsidR="007F07B0">
        <w:rPr>
          <w:bCs/>
          <w:lang w:val="en-US"/>
        </w:rPr>
        <w:instrText xml:space="preserve"> REF _Ref20499227 \h </w:instrText>
      </w:r>
      <w:r w:rsidR="007F07B0">
        <w:rPr>
          <w:bCs/>
          <w:lang w:val="en-US"/>
        </w:rPr>
      </w:r>
      <w:r w:rsidR="007F07B0">
        <w:rPr>
          <w:bCs/>
          <w:lang w:val="en-US"/>
        </w:rPr>
        <w:fldChar w:fldCharType="separate"/>
      </w:r>
      <w:r w:rsidR="007F07B0">
        <w:t xml:space="preserve">Table </w:t>
      </w:r>
      <w:r w:rsidR="007F07B0">
        <w:rPr>
          <w:noProof/>
        </w:rPr>
        <w:t>1</w:t>
      </w:r>
      <w:r w:rsidR="007F07B0">
        <w:rPr>
          <w:bCs/>
          <w:lang w:val="en-US"/>
        </w:rPr>
        <w:fldChar w:fldCharType="end"/>
      </w:r>
      <w:r w:rsidR="007F07B0">
        <w:rPr>
          <w:bCs/>
          <w:lang w:val="en-US"/>
        </w:rPr>
        <w:t xml:space="preserve"> defines the allowed channel raster points for 20MHz, 40MHz and 80MHz</w:t>
      </w:r>
      <w:r w:rsidR="00C3280A">
        <w:rPr>
          <w:bCs/>
          <w:lang w:val="en-US"/>
        </w:rPr>
        <w:t xml:space="preserve"> NR-U</w:t>
      </w:r>
      <w:r w:rsidR="007F07B0">
        <w:rPr>
          <w:bCs/>
          <w:lang w:val="en-US"/>
        </w:rPr>
        <w:t xml:space="preserve"> channel bandwidths</w:t>
      </w:r>
      <w:r w:rsidR="001535C4">
        <w:rPr>
          <w:bCs/>
          <w:lang w:val="en-US"/>
        </w:rPr>
        <w:t xml:space="preserve"> in case of single carrier operation.</w:t>
      </w:r>
    </w:p>
    <w:p w14:paraId="1D1AD692" w14:textId="52CC87C8" w:rsidR="004178CA" w:rsidRDefault="004178CA" w:rsidP="004178CA">
      <w:pPr>
        <w:pStyle w:val="Caption"/>
        <w:keepNext/>
        <w:jc w:val="center"/>
      </w:pPr>
      <w:bookmarkStart w:id="4" w:name="_Ref20499227"/>
      <w:r>
        <w:t xml:space="preserve">Table </w:t>
      </w:r>
      <w:r>
        <w:fldChar w:fldCharType="begin"/>
      </w:r>
      <w:r>
        <w:instrText xml:space="preserve"> SEQ Table \* ARABIC </w:instrText>
      </w:r>
      <w:r>
        <w:fldChar w:fldCharType="separate"/>
      </w:r>
      <w:r>
        <w:rPr>
          <w:noProof/>
        </w:rPr>
        <w:t>1</w:t>
      </w:r>
      <w:r>
        <w:fldChar w:fldCharType="end"/>
      </w:r>
      <w:bookmarkEnd w:id="4"/>
      <w:r>
        <w:t xml:space="preserve">. Band n46 </w:t>
      </w:r>
      <w:r w:rsidRPr="007E346D">
        <w:rPr>
          <w:rFonts w:eastAsia="Yu Mincho"/>
        </w:rPr>
        <w:t>N</w:t>
      </w:r>
      <w:r w:rsidRPr="007E346D">
        <w:rPr>
          <w:rFonts w:eastAsia="Yu Mincho"/>
          <w:vertAlign w:val="subscript"/>
        </w:rPr>
        <w:t>REF</w:t>
      </w:r>
      <w:r>
        <w:rPr>
          <w:rFonts w:eastAsia="Yu Mincho"/>
          <w:vertAlign w:val="subscript"/>
        </w:rPr>
        <w:t xml:space="preserve"> </w:t>
      </w:r>
      <w:r>
        <w:t>for co-existence scenario</w:t>
      </w:r>
      <w:r w:rsidR="007613E0">
        <w:t xml:space="preserve"> </w:t>
      </w:r>
      <w:r w:rsidR="00072020">
        <w:t>and</w:t>
      </w:r>
      <w:r w:rsidR="007613E0" w:rsidRPr="007613E0">
        <w:t xml:space="preserve"> single carrier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442"/>
        <w:gridCol w:w="2876"/>
        <w:gridCol w:w="2523"/>
      </w:tblGrid>
      <w:tr w:rsidR="00D76C60" w:rsidRPr="007E346D" w14:paraId="03AEE298" w14:textId="77777777" w:rsidTr="00CC1905">
        <w:trPr>
          <w:jc w:val="center"/>
        </w:trPr>
        <w:tc>
          <w:tcPr>
            <w:tcW w:w="1067" w:type="dxa"/>
            <w:shd w:val="clear" w:color="auto" w:fill="auto"/>
          </w:tcPr>
          <w:p w14:paraId="07F64D89" w14:textId="77777777" w:rsidR="00D76C60" w:rsidRPr="007E346D" w:rsidRDefault="00D76C60" w:rsidP="00CC1905">
            <w:pPr>
              <w:pStyle w:val="TAH"/>
              <w:rPr>
                <w:rFonts w:eastAsia="Yu Mincho"/>
              </w:rPr>
            </w:pPr>
            <w:r w:rsidRPr="007E346D">
              <w:t xml:space="preserve">NR </w:t>
            </w:r>
            <w:r w:rsidRPr="007E346D">
              <w:rPr>
                <w:i/>
              </w:rPr>
              <w:t>Operating band</w:t>
            </w:r>
          </w:p>
        </w:tc>
        <w:tc>
          <w:tcPr>
            <w:tcW w:w="1442" w:type="dxa"/>
            <w:shd w:val="clear" w:color="auto" w:fill="auto"/>
          </w:tcPr>
          <w:p w14:paraId="0F0932E6" w14:textId="77777777" w:rsidR="00D76C60" w:rsidRPr="007E346D" w:rsidRDefault="00D76C60" w:rsidP="00CC1905">
            <w:pPr>
              <w:pStyle w:val="TAH"/>
            </w:pPr>
            <w:r w:rsidRPr="007E346D">
              <w:t>ΔF</w:t>
            </w:r>
            <w:r w:rsidRPr="007E346D">
              <w:rPr>
                <w:vertAlign w:val="subscript"/>
              </w:rPr>
              <w:t>Raster</w:t>
            </w:r>
          </w:p>
          <w:p w14:paraId="6EF268E2" w14:textId="77777777" w:rsidR="00D76C60" w:rsidRPr="007E346D" w:rsidRDefault="00D76C60" w:rsidP="00CC1905">
            <w:pPr>
              <w:pStyle w:val="TAH"/>
            </w:pPr>
            <w:r w:rsidRPr="007E346D">
              <w:t xml:space="preserve">(kHz) </w:t>
            </w:r>
          </w:p>
        </w:tc>
        <w:tc>
          <w:tcPr>
            <w:tcW w:w="2876" w:type="dxa"/>
            <w:shd w:val="clear" w:color="auto" w:fill="auto"/>
          </w:tcPr>
          <w:p w14:paraId="64AEA34E" w14:textId="77777777" w:rsidR="00D76C60" w:rsidRPr="007E346D" w:rsidRDefault="00D76C60" w:rsidP="00CC1905">
            <w:pPr>
              <w:pStyle w:val="TAH"/>
              <w:rPr>
                <w:rFonts w:eastAsia="Yu Mincho"/>
              </w:rPr>
            </w:pPr>
            <w:r w:rsidRPr="007E346D">
              <w:rPr>
                <w:rFonts w:eastAsia="Yu Mincho"/>
              </w:rPr>
              <w:t>Uplink</w:t>
            </w:r>
          </w:p>
          <w:p w14:paraId="1ABBD542" w14:textId="77777777" w:rsidR="00D76C60" w:rsidRPr="007E346D" w:rsidRDefault="00D76C60" w:rsidP="00CC1905">
            <w:pPr>
              <w:pStyle w:val="TAH"/>
              <w:rPr>
                <w:rFonts w:eastAsia="Yu Mincho"/>
                <w:vertAlign w:val="subscript"/>
              </w:rPr>
            </w:pPr>
            <w:r w:rsidRPr="007E346D">
              <w:rPr>
                <w:rFonts w:eastAsia="Yu Mincho"/>
              </w:rPr>
              <w:t>Range of N</w:t>
            </w:r>
            <w:r w:rsidRPr="007E346D">
              <w:rPr>
                <w:rFonts w:eastAsia="Yu Mincho"/>
                <w:vertAlign w:val="subscript"/>
              </w:rPr>
              <w:t>REF</w:t>
            </w:r>
          </w:p>
          <w:p w14:paraId="32F10A5C" w14:textId="77777777" w:rsidR="00D76C60" w:rsidRPr="007E346D" w:rsidRDefault="00D76C60" w:rsidP="00CC1905">
            <w:pPr>
              <w:pStyle w:val="TAH"/>
              <w:rPr>
                <w:rFonts w:eastAsia="Yu Mincho"/>
              </w:rPr>
            </w:pPr>
            <w:r w:rsidRPr="007E346D">
              <w:rPr>
                <w:rFonts w:eastAsia="Yu Mincho"/>
              </w:rPr>
              <w:t>(First – &lt;Step size&gt; – Last)</w:t>
            </w:r>
          </w:p>
        </w:tc>
        <w:tc>
          <w:tcPr>
            <w:tcW w:w="2523" w:type="dxa"/>
            <w:shd w:val="clear" w:color="auto" w:fill="auto"/>
          </w:tcPr>
          <w:p w14:paraId="64274CE7" w14:textId="77777777" w:rsidR="00D76C60" w:rsidRPr="007E346D" w:rsidRDefault="00D76C60" w:rsidP="00CC1905">
            <w:pPr>
              <w:pStyle w:val="TAH"/>
              <w:rPr>
                <w:rFonts w:eastAsia="Yu Mincho"/>
              </w:rPr>
            </w:pPr>
            <w:r w:rsidRPr="007E346D">
              <w:rPr>
                <w:rFonts w:eastAsia="Yu Mincho"/>
              </w:rPr>
              <w:t>Downlink</w:t>
            </w:r>
          </w:p>
          <w:p w14:paraId="52BE1FD2" w14:textId="77777777" w:rsidR="00D76C60" w:rsidRPr="007E346D" w:rsidRDefault="00D76C60" w:rsidP="00CC1905">
            <w:pPr>
              <w:pStyle w:val="TAH"/>
              <w:rPr>
                <w:rFonts w:eastAsia="Yu Mincho"/>
                <w:vertAlign w:val="subscript"/>
              </w:rPr>
            </w:pPr>
            <w:r w:rsidRPr="007E346D">
              <w:rPr>
                <w:rFonts w:eastAsia="Yu Mincho"/>
              </w:rPr>
              <w:t>Range of N</w:t>
            </w:r>
            <w:r w:rsidRPr="007E346D">
              <w:rPr>
                <w:rFonts w:eastAsia="Yu Mincho"/>
                <w:vertAlign w:val="subscript"/>
              </w:rPr>
              <w:t>REF</w:t>
            </w:r>
          </w:p>
          <w:p w14:paraId="62D79653" w14:textId="77777777" w:rsidR="00D76C60" w:rsidRPr="007E346D" w:rsidRDefault="00D76C60" w:rsidP="00CC1905">
            <w:pPr>
              <w:pStyle w:val="TAH"/>
              <w:rPr>
                <w:rFonts w:eastAsia="Yu Mincho"/>
              </w:rPr>
            </w:pPr>
            <w:r w:rsidRPr="007E346D">
              <w:rPr>
                <w:rFonts w:eastAsia="Yu Mincho"/>
              </w:rPr>
              <w:t>(First – &lt;Step size&gt; – Last)</w:t>
            </w:r>
          </w:p>
        </w:tc>
      </w:tr>
      <w:tr w:rsidR="00D76C60" w:rsidRPr="007E346D" w14:paraId="071F66F6" w14:textId="77777777" w:rsidTr="003256D8">
        <w:trPr>
          <w:jc w:val="center"/>
        </w:trPr>
        <w:tc>
          <w:tcPr>
            <w:tcW w:w="1067" w:type="dxa"/>
            <w:shd w:val="clear" w:color="auto" w:fill="auto"/>
            <w:vAlign w:val="center"/>
          </w:tcPr>
          <w:p w14:paraId="67379F08" w14:textId="77777777" w:rsidR="00D76C60" w:rsidRDefault="00D76C60" w:rsidP="00D76C60">
            <w:pPr>
              <w:pStyle w:val="TAC"/>
            </w:pPr>
            <w:r w:rsidRPr="007E346D">
              <w:t>n4</w:t>
            </w:r>
            <w:r>
              <w:t>6</w:t>
            </w:r>
          </w:p>
          <w:p w14:paraId="5BDCF07D" w14:textId="77777777" w:rsidR="00D76C60" w:rsidRPr="007E346D" w:rsidRDefault="00D76C60" w:rsidP="00D76C60">
            <w:pPr>
              <w:pStyle w:val="TAC"/>
            </w:pPr>
            <w:r>
              <w:t>(Note 1)</w:t>
            </w:r>
          </w:p>
        </w:tc>
        <w:tc>
          <w:tcPr>
            <w:tcW w:w="1442" w:type="dxa"/>
            <w:shd w:val="clear" w:color="auto" w:fill="auto"/>
            <w:vAlign w:val="center"/>
          </w:tcPr>
          <w:p w14:paraId="4602CB8B" w14:textId="77777777" w:rsidR="00D76C60" w:rsidRPr="007E346D" w:rsidRDefault="00D76C60" w:rsidP="003256D8">
            <w:pPr>
              <w:pStyle w:val="TAC"/>
              <w:rPr>
                <w:rFonts w:eastAsia="Yu Mincho"/>
              </w:rPr>
            </w:pPr>
            <w:r w:rsidRPr="007E346D">
              <w:rPr>
                <w:rFonts w:eastAsia="Yu Mincho"/>
              </w:rPr>
              <w:t>15</w:t>
            </w:r>
          </w:p>
        </w:tc>
        <w:tc>
          <w:tcPr>
            <w:tcW w:w="2876" w:type="dxa"/>
            <w:shd w:val="clear" w:color="auto" w:fill="auto"/>
            <w:vAlign w:val="center"/>
          </w:tcPr>
          <w:p w14:paraId="74476F0E" w14:textId="39621CF9" w:rsidR="00D76C60" w:rsidRPr="007E346D" w:rsidRDefault="00D76C60" w:rsidP="00D76C60">
            <w:pPr>
              <w:pStyle w:val="TAC"/>
            </w:pPr>
            <w:r w:rsidRPr="002478E7">
              <w:t>744000 - &lt;1&gt; - 794333</w:t>
            </w:r>
          </w:p>
        </w:tc>
        <w:tc>
          <w:tcPr>
            <w:tcW w:w="2523" w:type="dxa"/>
            <w:shd w:val="clear" w:color="auto" w:fill="auto"/>
            <w:vAlign w:val="center"/>
          </w:tcPr>
          <w:p w14:paraId="737C6AF0" w14:textId="4E94FB0A" w:rsidR="00D76C60" w:rsidRPr="007E346D" w:rsidRDefault="00D76C60" w:rsidP="00D76C60">
            <w:pPr>
              <w:pStyle w:val="TAC"/>
            </w:pPr>
            <w:r w:rsidRPr="002478E7">
              <w:t>744000 - &lt;1&gt; - 794333</w:t>
            </w:r>
          </w:p>
        </w:tc>
      </w:tr>
      <w:tr w:rsidR="00D76C60" w:rsidRPr="007E346D" w14:paraId="78D819AF" w14:textId="77777777" w:rsidTr="00CC1905">
        <w:trPr>
          <w:jc w:val="center"/>
        </w:trPr>
        <w:tc>
          <w:tcPr>
            <w:tcW w:w="1067" w:type="dxa"/>
            <w:tcBorders>
              <w:right w:val="nil"/>
            </w:tcBorders>
            <w:shd w:val="clear" w:color="auto" w:fill="auto"/>
          </w:tcPr>
          <w:p w14:paraId="33F0BFFF" w14:textId="77777777" w:rsidR="00D76C60" w:rsidRPr="00D76C60" w:rsidRDefault="00D76C60" w:rsidP="00D76C60">
            <w:pPr>
              <w:jc w:val="both"/>
              <w:rPr>
                <w:bCs/>
                <w:lang w:val="en-US"/>
              </w:rPr>
            </w:pPr>
            <w:r w:rsidRPr="00D76C60">
              <w:rPr>
                <w:bCs/>
                <w:lang w:val="en-US"/>
              </w:rPr>
              <w:t>Note 1:</w:t>
            </w:r>
          </w:p>
          <w:p w14:paraId="360273A0" w14:textId="77777777" w:rsidR="00D76C60" w:rsidRPr="00D76C60" w:rsidRDefault="00D76C60" w:rsidP="00D76C60">
            <w:pPr>
              <w:jc w:val="both"/>
              <w:rPr>
                <w:bCs/>
                <w:lang w:val="en-US"/>
              </w:rPr>
            </w:pPr>
          </w:p>
        </w:tc>
        <w:tc>
          <w:tcPr>
            <w:tcW w:w="6841" w:type="dxa"/>
            <w:gridSpan w:val="3"/>
            <w:tcBorders>
              <w:left w:val="nil"/>
            </w:tcBorders>
            <w:shd w:val="clear" w:color="auto" w:fill="auto"/>
          </w:tcPr>
          <w:p w14:paraId="1A74FBDB" w14:textId="3D25F64B" w:rsidR="00D76C60" w:rsidRDefault="005536F6" w:rsidP="00D76C60">
            <w:pPr>
              <w:jc w:val="both"/>
              <w:rPr>
                <w:bCs/>
                <w:lang w:val="en-US"/>
              </w:rPr>
            </w:pPr>
            <w:r>
              <w:rPr>
                <w:bCs/>
                <w:lang w:val="en-US"/>
              </w:rPr>
              <w:t>T</w:t>
            </w:r>
            <w:r w:rsidR="00D76C60" w:rsidRPr="00D76C60">
              <w:rPr>
                <w:bCs/>
                <w:lang w:val="en-US"/>
              </w:rPr>
              <w:t>he following NREF are allowed for operation in Band n46 assuming 20MHz channel bandwidth:</w:t>
            </w:r>
          </w:p>
          <w:p w14:paraId="3A976D64" w14:textId="31E74C91" w:rsidR="00D76C60" w:rsidRPr="00D76C60" w:rsidRDefault="00D76C60" w:rsidP="00D76C60">
            <w:pPr>
              <w:jc w:val="both"/>
              <w:rPr>
                <w:bCs/>
                <w:lang w:val="en-US"/>
              </w:rPr>
            </w:pPr>
            <w:r w:rsidRPr="00D76C60">
              <w:rPr>
                <w:bCs/>
                <w:lang w:val="en-US"/>
              </w:rPr>
              <w:t>{</w:t>
            </w:r>
            <w:r w:rsidR="003E5693" w:rsidRPr="003E5693">
              <w:rPr>
                <w:bCs/>
                <w:lang w:val="en-US"/>
              </w:rPr>
              <w:t>744000, 745333, 746667, 748000, 749333, 750667, 752000, 753333, 754667, 756000, 765333, 766667, 768000, 769333, 772000, 773333, 774667, 776000, 777333, 778667, 780000, 781333, 783000, 784333, 785667, 787000, 788333, 789667,</w:t>
            </w:r>
            <w:r w:rsidR="00E94C27">
              <w:rPr>
                <w:bCs/>
                <w:lang w:val="en-US"/>
              </w:rPr>
              <w:t xml:space="preserve"> </w:t>
            </w:r>
            <w:r w:rsidR="003E5693" w:rsidRPr="003E5693">
              <w:rPr>
                <w:bCs/>
                <w:lang w:val="en-US"/>
              </w:rPr>
              <w:t>791000, 792333,</w:t>
            </w:r>
            <w:r w:rsidR="003E5693">
              <w:rPr>
                <w:bCs/>
                <w:lang w:val="en-US"/>
              </w:rPr>
              <w:t xml:space="preserve"> </w:t>
            </w:r>
            <w:r w:rsidR="003E5693" w:rsidRPr="003E5693">
              <w:rPr>
                <w:bCs/>
                <w:lang w:val="en-US"/>
              </w:rPr>
              <w:t>793667</w:t>
            </w:r>
            <w:r w:rsidRPr="00D76C60">
              <w:rPr>
                <w:bCs/>
                <w:lang w:val="en-US"/>
              </w:rPr>
              <w:t>}.</w:t>
            </w:r>
          </w:p>
          <w:p w14:paraId="5E4C5A30" w14:textId="05660450" w:rsidR="00D76C60" w:rsidRPr="00D76C60" w:rsidRDefault="00483C4D" w:rsidP="00D76C60">
            <w:pPr>
              <w:jc w:val="both"/>
              <w:rPr>
                <w:bCs/>
                <w:lang w:val="en-US"/>
              </w:rPr>
            </w:pPr>
            <w:r>
              <w:rPr>
                <w:bCs/>
                <w:lang w:val="en-US"/>
              </w:rPr>
              <w:t>T</w:t>
            </w:r>
            <w:r w:rsidRPr="00D76C60">
              <w:rPr>
                <w:bCs/>
                <w:lang w:val="en-US"/>
              </w:rPr>
              <w:t xml:space="preserve">he following NREF are allowed for operation in Band n46 assuming </w:t>
            </w:r>
            <w:r>
              <w:rPr>
                <w:bCs/>
                <w:lang w:val="en-US"/>
              </w:rPr>
              <w:t>4</w:t>
            </w:r>
            <w:r w:rsidRPr="00D76C60">
              <w:rPr>
                <w:bCs/>
                <w:lang w:val="en-US"/>
              </w:rPr>
              <w:t>0MHz channel bandwidth:</w:t>
            </w:r>
          </w:p>
          <w:p w14:paraId="728CEF46" w14:textId="60BDA018" w:rsidR="00D76C60" w:rsidRPr="00D76C60" w:rsidRDefault="00D76C60" w:rsidP="00D76C60">
            <w:pPr>
              <w:jc w:val="both"/>
              <w:rPr>
                <w:bCs/>
                <w:lang w:val="en-US"/>
              </w:rPr>
            </w:pPr>
            <w:r w:rsidRPr="00D76C60">
              <w:rPr>
                <w:bCs/>
                <w:lang w:val="en-US"/>
              </w:rPr>
              <w:t>{</w:t>
            </w:r>
            <w:r w:rsidR="00F150B0" w:rsidRPr="00F150B0">
              <w:rPr>
                <w:bCs/>
                <w:lang w:val="en-US"/>
              </w:rPr>
              <w:t>744667, 746000, 748667, 751333, 754000, 767333, 770000, 772667, 775333,</w:t>
            </w:r>
            <w:r w:rsidR="001D1E33">
              <w:rPr>
                <w:bCs/>
                <w:lang w:val="en-US"/>
              </w:rPr>
              <w:t xml:space="preserve"> </w:t>
            </w:r>
            <w:r w:rsidR="00F150B0" w:rsidRPr="00F150B0">
              <w:rPr>
                <w:bCs/>
                <w:lang w:val="en-US"/>
              </w:rPr>
              <w:t>778000, 780667, 783667, 786333, 789000,</w:t>
            </w:r>
            <w:r w:rsidR="00A63F87">
              <w:rPr>
                <w:bCs/>
                <w:lang w:val="en-US"/>
              </w:rPr>
              <w:t xml:space="preserve"> </w:t>
            </w:r>
            <w:r w:rsidR="00F150B0" w:rsidRPr="00F150B0">
              <w:rPr>
                <w:bCs/>
                <w:lang w:val="en-US"/>
              </w:rPr>
              <w:t>791667</w:t>
            </w:r>
            <w:r w:rsidRPr="00D76C60">
              <w:rPr>
                <w:bCs/>
                <w:lang w:val="en-US"/>
              </w:rPr>
              <w:t>}.</w:t>
            </w:r>
          </w:p>
          <w:p w14:paraId="23C46040" w14:textId="75AE00CD" w:rsidR="00BE1347" w:rsidRPr="00D76C60" w:rsidRDefault="00BE1347" w:rsidP="00BE1347">
            <w:pPr>
              <w:jc w:val="both"/>
              <w:rPr>
                <w:bCs/>
                <w:lang w:val="en-US"/>
              </w:rPr>
            </w:pPr>
            <w:r>
              <w:rPr>
                <w:bCs/>
                <w:lang w:val="en-US"/>
              </w:rPr>
              <w:t>T</w:t>
            </w:r>
            <w:r w:rsidRPr="00D76C60">
              <w:rPr>
                <w:bCs/>
                <w:lang w:val="en-US"/>
              </w:rPr>
              <w:t xml:space="preserve">he following NREF are allowed for operation in Band n46 assuming </w:t>
            </w:r>
            <w:r>
              <w:rPr>
                <w:bCs/>
                <w:lang w:val="en-US"/>
              </w:rPr>
              <w:t>8</w:t>
            </w:r>
            <w:r w:rsidRPr="00D76C60">
              <w:rPr>
                <w:bCs/>
                <w:lang w:val="en-US"/>
              </w:rPr>
              <w:t>0MHz channel bandwidth:</w:t>
            </w:r>
          </w:p>
          <w:p w14:paraId="5C7B14C1" w14:textId="45028FD3" w:rsidR="00D76C60" w:rsidRPr="00D76C60" w:rsidRDefault="00D76C60" w:rsidP="00D76C60">
            <w:pPr>
              <w:jc w:val="both"/>
              <w:rPr>
                <w:bCs/>
                <w:lang w:val="en-US"/>
              </w:rPr>
            </w:pPr>
            <w:r w:rsidRPr="00D76C60">
              <w:rPr>
                <w:bCs/>
                <w:lang w:val="en-US"/>
              </w:rPr>
              <w:t>{74733</w:t>
            </w:r>
            <w:r w:rsidR="00D20DDB">
              <w:rPr>
                <w:bCs/>
                <w:lang w:val="en-US"/>
              </w:rPr>
              <w:t>3</w:t>
            </w:r>
            <w:r w:rsidRPr="00D76C60">
              <w:rPr>
                <w:bCs/>
                <w:lang w:val="en-US"/>
              </w:rPr>
              <w:t>, 75266</w:t>
            </w:r>
            <w:r w:rsidR="004D76DC">
              <w:rPr>
                <w:bCs/>
                <w:lang w:val="en-US"/>
              </w:rPr>
              <w:t>7</w:t>
            </w:r>
            <w:r w:rsidRPr="00D76C60">
              <w:rPr>
                <w:bCs/>
                <w:lang w:val="en-US"/>
              </w:rPr>
              <w:t>, 76866</w:t>
            </w:r>
            <w:r w:rsidR="00D75A5F">
              <w:rPr>
                <w:bCs/>
                <w:lang w:val="en-US"/>
              </w:rPr>
              <w:t>7</w:t>
            </w:r>
            <w:r w:rsidRPr="00D76C60">
              <w:rPr>
                <w:bCs/>
                <w:lang w:val="en-US"/>
              </w:rPr>
              <w:t>, 77</w:t>
            </w:r>
            <w:r w:rsidR="009F6827">
              <w:rPr>
                <w:bCs/>
                <w:lang w:val="en-US"/>
              </w:rPr>
              <w:t>4000</w:t>
            </w:r>
            <w:r w:rsidRPr="00D76C60">
              <w:rPr>
                <w:bCs/>
                <w:lang w:val="en-US"/>
              </w:rPr>
              <w:t>, 77933</w:t>
            </w:r>
            <w:r w:rsidR="008E31DA">
              <w:rPr>
                <w:bCs/>
                <w:lang w:val="en-US"/>
              </w:rPr>
              <w:t>3</w:t>
            </w:r>
            <w:r w:rsidRPr="00D76C60">
              <w:rPr>
                <w:bCs/>
                <w:lang w:val="en-US"/>
              </w:rPr>
              <w:t xml:space="preserve">, </w:t>
            </w:r>
            <w:r w:rsidR="00FB73D3" w:rsidRPr="00FB73D3">
              <w:rPr>
                <w:bCs/>
                <w:lang w:val="en-US"/>
              </w:rPr>
              <w:t>785000</w:t>
            </w:r>
            <w:r w:rsidRPr="00D76C60">
              <w:rPr>
                <w:bCs/>
                <w:lang w:val="en-US"/>
              </w:rPr>
              <w:t>, 79033</w:t>
            </w:r>
            <w:r w:rsidR="0007173F">
              <w:rPr>
                <w:bCs/>
                <w:lang w:val="en-US"/>
              </w:rPr>
              <w:t>3</w:t>
            </w:r>
            <w:r w:rsidRPr="00D76C60">
              <w:rPr>
                <w:bCs/>
                <w:lang w:val="en-US"/>
              </w:rPr>
              <w:t>}</w:t>
            </w:r>
          </w:p>
        </w:tc>
      </w:tr>
    </w:tbl>
    <w:p w14:paraId="55C52A58" w14:textId="4833BF31" w:rsidR="00D76C60" w:rsidRDefault="00D76C60" w:rsidP="00C35159">
      <w:pPr>
        <w:jc w:val="both"/>
        <w:rPr>
          <w:bCs/>
          <w:lang w:val="en-US"/>
        </w:rPr>
      </w:pPr>
    </w:p>
    <w:p w14:paraId="334B4FD7" w14:textId="007996A7" w:rsidR="008F287E" w:rsidRPr="00CE0110" w:rsidRDefault="008F287E" w:rsidP="00CE0110">
      <w:pPr>
        <w:rPr>
          <w:b/>
          <w:lang w:val="en-US"/>
        </w:rPr>
      </w:pPr>
      <w:r w:rsidRPr="00E702A6">
        <w:rPr>
          <w:b/>
          <w:lang w:val="en-US"/>
        </w:rPr>
        <w:t>Proposa</w:t>
      </w:r>
      <w:r>
        <w:rPr>
          <w:b/>
          <w:lang w:val="en-US"/>
        </w:rPr>
        <w:t>l</w:t>
      </w:r>
      <w:r w:rsidR="00CE0110">
        <w:rPr>
          <w:b/>
          <w:lang w:val="en-US"/>
        </w:rPr>
        <w:t xml:space="preserve"> 2</w:t>
      </w:r>
      <w:r w:rsidRPr="00E702A6">
        <w:rPr>
          <w:b/>
          <w:lang w:val="en-US"/>
        </w:rPr>
        <w:t xml:space="preserve">: </w:t>
      </w:r>
      <w:r>
        <w:rPr>
          <w:b/>
          <w:lang w:val="en-US"/>
        </w:rPr>
        <w:t>NR-U single carrier operation in band n46 will be based on the channel raster defined in Table 1 in the cases where</w:t>
      </w:r>
      <w:r w:rsidR="00375860">
        <w:rPr>
          <w:b/>
          <w:lang w:val="en-US"/>
        </w:rPr>
        <w:t xml:space="preserve"> NR-U needs to</w:t>
      </w:r>
      <w:r>
        <w:rPr>
          <w:b/>
          <w:lang w:val="en-US"/>
        </w:rPr>
        <w:t xml:space="preserve"> coexist with other systems</w:t>
      </w:r>
    </w:p>
    <w:p w14:paraId="4A4FF284" w14:textId="15B0091F" w:rsidR="000437BB" w:rsidRDefault="00747183" w:rsidP="00C35159">
      <w:pPr>
        <w:jc w:val="both"/>
        <w:rPr>
          <w:bCs/>
          <w:lang w:val="en-US"/>
        </w:rPr>
      </w:pPr>
      <w:r w:rsidRPr="00747183">
        <w:rPr>
          <w:bCs/>
          <w:lang w:val="en-US"/>
        </w:rPr>
        <w:t>In the case of</w:t>
      </w:r>
      <w:r w:rsidR="006F7CD8">
        <w:rPr>
          <w:bCs/>
          <w:lang w:val="en-US"/>
        </w:rPr>
        <w:t xml:space="preserve"> </w:t>
      </w:r>
      <w:r w:rsidRPr="00747183">
        <w:rPr>
          <w:bCs/>
          <w:lang w:val="en-US"/>
        </w:rPr>
        <w:t>NR-U CA operation, additional channel raster points need to be defined per each defined channel bandwidth</w:t>
      </w:r>
      <w:r>
        <w:rPr>
          <w:bCs/>
          <w:lang w:val="en-US"/>
        </w:rPr>
        <w:t xml:space="preserve"> in order to comply with the minimum channel spacing defined in </w:t>
      </w:r>
      <w:r>
        <w:rPr>
          <w:bCs/>
          <w:lang w:val="en-US"/>
        </w:rPr>
        <w:fldChar w:fldCharType="begin"/>
      </w:r>
      <w:r>
        <w:rPr>
          <w:bCs/>
          <w:lang w:val="en-US"/>
        </w:rPr>
        <w:instrText xml:space="preserve"> REF _Ref20499782 \n \h </w:instrText>
      </w:r>
      <w:r>
        <w:rPr>
          <w:bCs/>
          <w:lang w:val="en-US"/>
        </w:rPr>
      </w:r>
      <w:r>
        <w:rPr>
          <w:bCs/>
          <w:lang w:val="en-US"/>
        </w:rPr>
        <w:fldChar w:fldCharType="separate"/>
      </w:r>
      <w:r>
        <w:rPr>
          <w:bCs/>
          <w:lang w:val="en-US"/>
        </w:rPr>
        <w:t>[3]</w:t>
      </w:r>
      <w:r>
        <w:rPr>
          <w:bCs/>
          <w:lang w:val="en-US"/>
        </w:rPr>
        <w:fldChar w:fldCharType="end"/>
      </w:r>
      <w:r>
        <w:rPr>
          <w:bCs/>
          <w:lang w:val="en-US"/>
        </w:rPr>
        <w:t>.</w:t>
      </w:r>
    </w:p>
    <w:p w14:paraId="6915BBA9" w14:textId="6A7C34A4" w:rsidR="00B82BF5" w:rsidRDefault="00B82BF5" w:rsidP="00C35159">
      <w:pPr>
        <w:jc w:val="both"/>
        <w:rPr>
          <w:bCs/>
          <w:lang w:val="en-US"/>
        </w:rPr>
      </w:pPr>
      <w:r>
        <w:rPr>
          <w:bCs/>
          <w:lang w:val="en-US"/>
        </w:rPr>
        <w:t xml:space="preserve">To enable intra band contiguous carrier aggregation between </w:t>
      </w:r>
      <w:r w:rsidR="000437BB">
        <w:rPr>
          <w:bCs/>
          <w:lang w:val="en-US"/>
        </w:rPr>
        <w:t>a 20MHz</w:t>
      </w:r>
      <w:r>
        <w:rPr>
          <w:bCs/>
          <w:lang w:val="en-US"/>
        </w:rPr>
        <w:t xml:space="preserve"> carrier</w:t>
      </w:r>
      <w:r w:rsidR="000437BB">
        <w:rPr>
          <w:bCs/>
          <w:lang w:val="en-US"/>
        </w:rPr>
        <w:t xml:space="preserve"> and a 20/40/80 MHz carrier</w:t>
      </w:r>
      <w:r>
        <w:rPr>
          <w:bCs/>
          <w:lang w:val="en-US"/>
        </w:rPr>
        <w:t xml:space="preserve">, </w:t>
      </w:r>
      <w:r w:rsidR="00A21BB9">
        <w:rPr>
          <w:bCs/>
          <w:lang w:val="en-US"/>
        </w:rPr>
        <w:t>at least the following</w:t>
      </w:r>
      <w:r>
        <w:rPr>
          <w:bCs/>
          <w:lang w:val="en-US"/>
        </w:rPr>
        <w:t xml:space="preserve"> additional point</w:t>
      </w:r>
      <w:r w:rsidR="001D3C2C">
        <w:rPr>
          <w:bCs/>
          <w:lang w:val="en-US"/>
        </w:rPr>
        <w:t xml:space="preserve">s </w:t>
      </w:r>
      <w:r>
        <w:rPr>
          <w:bCs/>
          <w:lang w:val="en-US"/>
        </w:rPr>
        <w:t xml:space="preserve">need to be defined </w:t>
      </w:r>
      <w:r w:rsidR="001D3C2C">
        <w:rPr>
          <w:bCs/>
          <w:lang w:val="en-US"/>
        </w:rPr>
        <w:t xml:space="preserve">around the ones already defined for single carrier operation in </w:t>
      </w:r>
      <w:r w:rsidR="001D3C2C">
        <w:rPr>
          <w:bCs/>
          <w:lang w:val="en-US"/>
        </w:rPr>
        <w:fldChar w:fldCharType="begin"/>
      </w:r>
      <w:r w:rsidR="001D3C2C">
        <w:rPr>
          <w:bCs/>
          <w:lang w:val="en-US"/>
        </w:rPr>
        <w:instrText xml:space="preserve"> REF _Ref20499227 \h </w:instrText>
      </w:r>
      <w:r w:rsidR="001D3C2C">
        <w:rPr>
          <w:bCs/>
          <w:lang w:val="en-US"/>
        </w:rPr>
      </w:r>
      <w:r w:rsidR="001D3C2C">
        <w:rPr>
          <w:bCs/>
          <w:lang w:val="en-US"/>
        </w:rPr>
        <w:fldChar w:fldCharType="separate"/>
      </w:r>
      <w:r w:rsidR="001D3C2C">
        <w:t xml:space="preserve">Table </w:t>
      </w:r>
      <w:r w:rsidR="001D3C2C">
        <w:rPr>
          <w:noProof/>
        </w:rPr>
        <w:t>1</w:t>
      </w:r>
      <w:r w:rsidR="001D3C2C">
        <w:rPr>
          <w:bCs/>
          <w:lang w:val="en-US"/>
        </w:rPr>
        <w:fldChar w:fldCharType="end"/>
      </w:r>
      <w:r w:rsidR="000437BB">
        <w:rPr>
          <w:bCs/>
          <w:lang w:val="en-US"/>
        </w:rPr>
        <w:t>:</w:t>
      </w:r>
    </w:p>
    <w:p w14:paraId="5846614E" w14:textId="10A7843A" w:rsidR="00B82BF5" w:rsidRPr="00747183" w:rsidRDefault="00B82BF5" w:rsidP="00C35159">
      <w:pPr>
        <w:jc w:val="both"/>
        <w:rPr>
          <w:bCs/>
          <w:lang w:val="en-US"/>
        </w:rPr>
      </w:pPr>
      <w:r>
        <w:rPr>
          <w:bCs/>
          <w:lang w:val="en-US"/>
        </w:rPr>
        <w:t>Additional NREF</w:t>
      </w:r>
      <w:r w:rsidR="004C14A6">
        <w:rPr>
          <w:bCs/>
          <w:lang w:val="en-US"/>
        </w:rPr>
        <w:t xml:space="preserve"> for 20MHz</w:t>
      </w:r>
      <w:r w:rsidR="00482D07">
        <w:rPr>
          <w:bCs/>
          <w:lang w:val="en-US"/>
        </w:rPr>
        <w:t xml:space="preserve"> channel bandwidth</w:t>
      </w:r>
      <w:r>
        <w:rPr>
          <w:bCs/>
          <w:lang w:val="en-US"/>
        </w:rPr>
        <w:t>: {</w:t>
      </w:r>
      <w:r w:rsidRPr="00B82BF5">
        <w:rPr>
          <w:bCs/>
          <w:lang w:val="en-US"/>
        </w:rPr>
        <w:t>745332</w:t>
      </w:r>
      <w:r>
        <w:rPr>
          <w:bCs/>
          <w:lang w:val="en-US"/>
        </w:rPr>
        <w:t xml:space="preserve">, </w:t>
      </w:r>
      <w:r w:rsidRPr="00B82BF5">
        <w:rPr>
          <w:bCs/>
          <w:lang w:val="en-US"/>
        </w:rPr>
        <w:t>746665</w:t>
      </w:r>
      <w:r>
        <w:rPr>
          <w:bCs/>
          <w:lang w:val="en-US"/>
        </w:rPr>
        <w:t xml:space="preserve">, </w:t>
      </w:r>
      <w:r w:rsidRPr="00B82BF5">
        <w:rPr>
          <w:bCs/>
          <w:lang w:val="en-US"/>
        </w:rPr>
        <w:t>747999</w:t>
      </w:r>
      <w:r>
        <w:rPr>
          <w:bCs/>
          <w:lang w:val="en-US"/>
        </w:rPr>
        <w:t xml:space="preserve">, </w:t>
      </w:r>
      <w:r w:rsidRPr="00B82BF5">
        <w:rPr>
          <w:bCs/>
          <w:lang w:val="en-US"/>
        </w:rPr>
        <w:t>749332</w:t>
      </w:r>
      <w:r>
        <w:rPr>
          <w:bCs/>
          <w:lang w:val="en-US"/>
        </w:rPr>
        <w:t xml:space="preserve">, </w:t>
      </w:r>
      <w:r w:rsidRPr="00B82BF5">
        <w:rPr>
          <w:bCs/>
          <w:lang w:val="en-US"/>
        </w:rPr>
        <w:t>750665</w:t>
      </w:r>
      <w:r>
        <w:rPr>
          <w:bCs/>
          <w:lang w:val="en-US"/>
        </w:rPr>
        <w:t xml:space="preserve">, </w:t>
      </w:r>
      <w:r w:rsidRPr="00B82BF5">
        <w:rPr>
          <w:bCs/>
          <w:lang w:val="en-US"/>
        </w:rPr>
        <w:t>751999</w:t>
      </w:r>
      <w:r>
        <w:rPr>
          <w:bCs/>
          <w:lang w:val="en-US"/>
        </w:rPr>
        <w:t xml:space="preserve">, </w:t>
      </w:r>
      <w:r w:rsidRPr="00B82BF5">
        <w:rPr>
          <w:bCs/>
          <w:lang w:val="en-US"/>
        </w:rPr>
        <w:t>753332</w:t>
      </w:r>
      <w:r>
        <w:rPr>
          <w:bCs/>
          <w:lang w:val="en-US"/>
        </w:rPr>
        <w:t xml:space="preserve">, </w:t>
      </w:r>
      <w:r w:rsidRPr="00B82BF5">
        <w:rPr>
          <w:bCs/>
          <w:lang w:val="en-US"/>
        </w:rPr>
        <w:t>754665</w:t>
      </w:r>
      <w:r>
        <w:rPr>
          <w:bCs/>
          <w:lang w:val="en-US"/>
        </w:rPr>
        <w:t xml:space="preserve">, </w:t>
      </w:r>
      <w:r w:rsidRPr="00B82BF5">
        <w:rPr>
          <w:bCs/>
          <w:lang w:val="en-US"/>
        </w:rPr>
        <w:t>755999</w:t>
      </w:r>
      <w:r>
        <w:rPr>
          <w:bCs/>
          <w:lang w:val="en-US"/>
        </w:rPr>
        <w:t xml:space="preserve">, </w:t>
      </w:r>
      <w:r w:rsidRPr="00B82BF5">
        <w:rPr>
          <w:bCs/>
          <w:lang w:val="en-US"/>
        </w:rPr>
        <w:t>766665</w:t>
      </w:r>
      <w:r>
        <w:rPr>
          <w:bCs/>
          <w:lang w:val="en-US"/>
        </w:rPr>
        <w:t xml:space="preserve">, </w:t>
      </w:r>
      <w:r w:rsidRPr="00B82BF5">
        <w:rPr>
          <w:bCs/>
          <w:lang w:val="en-US"/>
        </w:rPr>
        <w:t>767999</w:t>
      </w:r>
      <w:r>
        <w:rPr>
          <w:bCs/>
          <w:lang w:val="en-US"/>
        </w:rPr>
        <w:t xml:space="preserve">, </w:t>
      </w:r>
      <w:r w:rsidRPr="00B82BF5">
        <w:rPr>
          <w:bCs/>
          <w:lang w:val="en-US"/>
        </w:rPr>
        <w:t>769332</w:t>
      </w:r>
      <w:r>
        <w:rPr>
          <w:bCs/>
          <w:lang w:val="en-US"/>
        </w:rPr>
        <w:t>,</w:t>
      </w:r>
      <w:r w:rsidR="00060B5A">
        <w:rPr>
          <w:bCs/>
          <w:lang w:val="en-US"/>
        </w:rPr>
        <w:t xml:space="preserve"> </w:t>
      </w:r>
      <w:r w:rsidRPr="00B82BF5">
        <w:rPr>
          <w:bCs/>
          <w:lang w:val="en-US"/>
        </w:rPr>
        <w:t>773332</w:t>
      </w:r>
      <w:r w:rsidR="00060B5A">
        <w:rPr>
          <w:bCs/>
          <w:lang w:val="en-US"/>
        </w:rPr>
        <w:t xml:space="preserve">, </w:t>
      </w:r>
      <w:r w:rsidRPr="00B82BF5">
        <w:rPr>
          <w:bCs/>
          <w:lang w:val="en-US"/>
        </w:rPr>
        <w:t>774665</w:t>
      </w:r>
      <w:r w:rsidR="00060B5A">
        <w:rPr>
          <w:bCs/>
          <w:lang w:val="en-US"/>
        </w:rPr>
        <w:t xml:space="preserve">, </w:t>
      </w:r>
      <w:r w:rsidRPr="00B82BF5">
        <w:rPr>
          <w:bCs/>
          <w:lang w:val="en-US"/>
        </w:rPr>
        <w:t>775999</w:t>
      </w:r>
      <w:r w:rsidR="00060B5A">
        <w:rPr>
          <w:bCs/>
          <w:lang w:val="en-US"/>
        </w:rPr>
        <w:t xml:space="preserve">, </w:t>
      </w:r>
      <w:r w:rsidRPr="00B82BF5">
        <w:rPr>
          <w:bCs/>
          <w:lang w:val="en-US"/>
        </w:rPr>
        <w:t>777332</w:t>
      </w:r>
      <w:r w:rsidR="00060B5A">
        <w:rPr>
          <w:bCs/>
          <w:lang w:val="en-US"/>
        </w:rPr>
        <w:t xml:space="preserve">, </w:t>
      </w:r>
      <w:r w:rsidRPr="00B82BF5">
        <w:rPr>
          <w:bCs/>
          <w:lang w:val="en-US"/>
        </w:rPr>
        <w:t>778665</w:t>
      </w:r>
      <w:r w:rsidR="00060B5A">
        <w:rPr>
          <w:bCs/>
          <w:lang w:val="en-US"/>
        </w:rPr>
        <w:t xml:space="preserve">, </w:t>
      </w:r>
      <w:r w:rsidRPr="00B82BF5">
        <w:rPr>
          <w:bCs/>
          <w:lang w:val="en-US"/>
        </w:rPr>
        <w:t>779999</w:t>
      </w:r>
      <w:r w:rsidR="00060B5A">
        <w:rPr>
          <w:bCs/>
          <w:lang w:val="en-US"/>
        </w:rPr>
        <w:t xml:space="preserve">, </w:t>
      </w:r>
      <w:r w:rsidRPr="00B82BF5">
        <w:rPr>
          <w:bCs/>
          <w:lang w:val="en-US"/>
        </w:rPr>
        <w:t>781332</w:t>
      </w:r>
      <w:r w:rsidR="00060B5A">
        <w:rPr>
          <w:bCs/>
          <w:lang w:val="en-US"/>
        </w:rPr>
        <w:t xml:space="preserve">, </w:t>
      </w:r>
      <w:r w:rsidRPr="00B82BF5">
        <w:rPr>
          <w:bCs/>
          <w:lang w:val="en-US"/>
        </w:rPr>
        <w:t>784332</w:t>
      </w:r>
      <w:r w:rsidR="00060B5A">
        <w:rPr>
          <w:bCs/>
          <w:lang w:val="en-US"/>
        </w:rPr>
        <w:t xml:space="preserve">, </w:t>
      </w:r>
      <w:r w:rsidRPr="00B82BF5">
        <w:rPr>
          <w:bCs/>
          <w:lang w:val="en-US"/>
        </w:rPr>
        <w:t>785665</w:t>
      </w:r>
      <w:r w:rsidR="00060B5A">
        <w:rPr>
          <w:bCs/>
          <w:lang w:val="en-US"/>
        </w:rPr>
        <w:t xml:space="preserve">, </w:t>
      </w:r>
      <w:r w:rsidRPr="00B82BF5">
        <w:rPr>
          <w:bCs/>
          <w:lang w:val="en-US"/>
        </w:rPr>
        <w:t>786999</w:t>
      </w:r>
      <w:r w:rsidR="00060B5A">
        <w:rPr>
          <w:bCs/>
          <w:lang w:val="en-US"/>
        </w:rPr>
        <w:t xml:space="preserve">, </w:t>
      </w:r>
      <w:r w:rsidRPr="00B82BF5">
        <w:rPr>
          <w:bCs/>
          <w:lang w:val="en-US"/>
        </w:rPr>
        <w:t>788332</w:t>
      </w:r>
      <w:r w:rsidR="00060B5A">
        <w:rPr>
          <w:bCs/>
          <w:lang w:val="en-US"/>
        </w:rPr>
        <w:t xml:space="preserve">, </w:t>
      </w:r>
      <w:r w:rsidRPr="00B82BF5">
        <w:rPr>
          <w:bCs/>
          <w:lang w:val="en-US"/>
        </w:rPr>
        <w:t>789665</w:t>
      </w:r>
      <w:r w:rsidR="00060B5A">
        <w:rPr>
          <w:bCs/>
          <w:lang w:val="en-US"/>
        </w:rPr>
        <w:t xml:space="preserve">, </w:t>
      </w:r>
      <w:r w:rsidRPr="00B82BF5">
        <w:rPr>
          <w:bCs/>
          <w:lang w:val="en-US"/>
        </w:rPr>
        <w:t>790999</w:t>
      </w:r>
      <w:r w:rsidR="00060B5A">
        <w:rPr>
          <w:bCs/>
          <w:lang w:val="en-US"/>
        </w:rPr>
        <w:t xml:space="preserve">, </w:t>
      </w:r>
      <w:r w:rsidRPr="00B82BF5">
        <w:rPr>
          <w:bCs/>
          <w:lang w:val="en-US"/>
        </w:rPr>
        <w:t>792332</w:t>
      </w:r>
      <w:r w:rsidR="00060B5A">
        <w:rPr>
          <w:bCs/>
          <w:lang w:val="en-US"/>
        </w:rPr>
        <w:t xml:space="preserve">, </w:t>
      </w:r>
      <w:r w:rsidRPr="00B82BF5">
        <w:rPr>
          <w:bCs/>
          <w:lang w:val="en-US"/>
        </w:rPr>
        <w:t>793665</w:t>
      </w:r>
      <w:r>
        <w:rPr>
          <w:bCs/>
          <w:lang w:val="en-US"/>
        </w:rPr>
        <w:t>}</w:t>
      </w:r>
    </w:p>
    <w:p w14:paraId="0A2BE0C5" w14:textId="5B4F3DCE" w:rsidR="00DB4A98" w:rsidRDefault="00DB4A98" w:rsidP="00C35159">
      <w:pPr>
        <w:jc w:val="both"/>
        <w:rPr>
          <w:bCs/>
          <w:lang w:val="en-US"/>
        </w:rPr>
      </w:pPr>
      <w:r w:rsidRPr="00DB4A98">
        <w:rPr>
          <w:bCs/>
          <w:lang w:val="en-US"/>
        </w:rPr>
        <w:lastRenderedPageBreak/>
        <w:t xml:space="preserve">Additional NREF for </w:t>
      </w:r>
      <w:r w:rsidR="00EC7B0C">
        <w:rPr>
          <w:bCs/>
          <w:lang w:val="en-US"/>
        </w:rPr>
        <w:t>40MHz channel bandwidth</w:t>
      </w:r>
      <w:r w:rsidRPr="00DB4A98">
        <w:rPr>
          <w:bCs/>
          <w:lang w:val="en-US"/>
        </w:rPr>
        <w:t>:</w:t>
      </w:r>
      <w:r w:rsidR="00FD1802">
        <w:rPr>
          <w:bCs/>
          <w:lang w:val="en-US"/>
        </w:rPr>
        <w:t xml:space="preserve"> {</w:t>
      </w:r>
      <w:r w:rsidR="001D3C2C" w:rsidRPr="001D3C2C">
        <w:rPr>
          <w:bCs/>
          <w:lang w:val="en-US"/>
        </w:rPr>
        <w:t>744687</w:t>
      </w:r>
      <w:r w:rsidR="00EC09BB">
        <w:rPr>
          <w:bCs/>
          <w:lang w:val="en-US"/>
        </w:rPr>
        <w:t xml:space="preserve">, </w:t>
      </w:r>
      <w:r w:rsidR="001D3C2C" w:rsidRPr="001D3C2C">
        <w:rPr>
          <w:bCs/>
          <w:lang w:val="en-US"/>
        </w:rPr>
        <w:t>745980</w:t>
      </w:r>
      <w:r w:rsidR="00EC09BB">
        <w:rPr>
          <w:bCs/>
          <w:lang w:val="en-US"/>
        </w:rPr>
        <w:t xml:space="preserve">, </w:t>
      </w:r>
      <w:r w:rsidR="001D3C2C" w:rsidRPr="001D3C2C">
        <w:rPr>
          <w:bCs/>
          <w:lang w:val="en-US"/>
        </w:rPr>
        <w:t>746020</w:t>
      </w:r>
      <w:r w:rsidR="00EC09BB">
        <w:rPr>
          <w:bCs/>
          <w:lang w:val="en-US"/>
        </w:rPr>
        <w:t xml:space="preserve">, </w:t>
      </w:r>
      <w:r w:rsidR="001D3C2C" w:rsidRPr="001D3C2C">
        <w:rPr>
          <w:bCs/>
          <w:lang w:val="en-US"/>
        </w:rPr>
        <w:t>748647</w:t>
      </w:r>
      <w:r w:rsidR="00EC09BB">
        <w:rPr>
          <w:bCs/>
          <w:lang w:val="en-US"/>
        </w:rPr>
        <w:t xml:space="preserve">, </w:t>
      </w:r>
      <w:r w:rsidR="001D3C2C" w:rsidRPr="001D3C2C">
        <w:rPr>
          <w:bCs/>
          <w:lang w:val="en-US"/>
        </w:rPr>
        <w:t>748687</w:t>
      </w:r>
      <w:r w:rsidR="00EC09BB">
        <w:rPr>
          <w:bCs/>
          <w:lang w:val="en-US"/>
        </w:rPr>
        <w:t xml:space="preserve">, </w:t>
      </w:r>
      <w:r w:rsidR="001D3C2C" w:rsidRPr="001D3C2C">
        <w:rPr>
          <w:bCs/>
          <w:lang w:val="en-US"/>
        </w:rPr>
        <w:t>751313</w:t>
      </w:r>
      <w:r w:rsidR="001D3C2C">
        <w:rPr>
          <w:bCs/>
          <w:lang w:val="en-US"/>
        </w:rPr>
        <w:t xml:space="preserve">, </w:t>
      </w:r>
      <w:r w:rsidR="001D3C2C" w:rsidRPr="001D3C2C">
        <w:rPr>
          <w:bCs/>
          <w:lang w:val="en-US"/>
        </w:rPr>
        <w:t>751353</w:t>
      </w:r>
      <w:r w:rsidR="001D3C2C">
        <w:rPr>
          <w:bCs/>
          <w:lang w:val="en-US"/>
        </w:rPr>
        <w:t xml:space="preserve">, </w:t>
      </w:r>
      <w:r w:rsidR="001D3C2C" w:rsidRPr="001D3C2C">
        <w:rPr>
          <w:bCs/>
          <w:lang w:val="en-US"/>
        </w:rPr>
        <w:t>753980</w:t>
      </w:r>
      <w:r w:rsidR="00EC09BB">
        <w:rPr>
          <w:bCs/>
          <w:lang w:val="en-US"/>
        </w:rPr>
        <w:t xml:space="preserve">, </w:t>
      </w:r>
      <w:r w:rsidR="001D3C2C" w:rsidRPr="001D3C2C">
        <w:rPr>
          <w:bCs/>
          <w:lang w:val="en-US"/>
        </w:rPr>
        <w:t>754020</w:t>
      </w:r>
      <w:r w:rsidR="00EC09BB">
        <w:rPr>
          <w:bCs/>
          <w:lang w:val="en-US"/>
        </w:rPr>
        <w:t xml:space="preserve">, </w:t>
      </w:r>
      <w:r w:rsidR="001D3C2C" w:rsidRPr="001D3C2C">
        <w:rPr>
          <w:bCs/>
          <w:lang w:val="en-US"/>
        </w:rPr>
        <w:t>767313</w:t>
      </w:r>
      <w:r w:rsidR="00EC09BB">
        <w:rPr>
          <w:bCs/>
          <w:lang w:val="en-US"/>
        </w:rPr>
        <w:t xml:space="preserve">, </w:t>
      </w:r>
      <w:r w:rsidR="001D3C2C" w:rsidRPr="001D3C2C">
        <w:rPr>
          <w:bCs/>
          <w:lang w:val="en-US"/>
        </w:rPr>
        <w:t>767353</w:t>
      </w:r>
      <w:r w:rsidR="00EC09BB">
        <w:rPr>
          <w:bCs/>
          <w:lang w:val="en-US"/>
        </w:rPr>
        <w:t xml:space="preserve">, </w:t>
      </w:r>
      <w:r w:rsidR="001D3C2C" w:rsidRPr="001D3C2C">
        <w:rPr>
          <w:bCs/>
          <w:lang w:val="en-US"/>
        </w:rPr>
        <w:t>769980</w:t>
      </w:r>
      <w:r w:rsidR="00EC09BB">
        <w:rPr>
          <w:bCs/>
          <w:lang w:val="en-US"/>
        </w:rPr>
        <w:t xml:space="preserve">, </w:t>
      </w:r>
      <w:r w:rsidR="001D3C2C" w:rsidRPr="001D3C2C">
        <w:rPr>
          <w:bCs/>
          <w:lang w:val="en-US"/>
        </w:rPr>
        <w:t>770020</w:t>
      </w:r>
      <w:r w:rsidR="00EC09BB">
        <w:rPr>
          <w:bCs/>
          <w:lang w:val="en-US"/>
        </w:rPr>
        <w:t xml:space="preserve">, </w:t>
      </w:r>
      <w:r w:rsidR="001D3C2C" w:rsidRPr="001D3C2C">
        <w:rPr>
          <w:bCs/>
          <w:lang w:val="en-US"/>
        </w:rPr>
        <w:t>772687</w:t>
      </w:r>
      <w:r w:rsidR="00EC09BB">
        <w:rPr>
          <w:bCs/>
          <w:lang w:val="en-US"/>
        </w:rPr>
        <w:t xml:space="preserve">, </w:t>
      </w:r>
      <w:r w:rsidR="001D3C2C" w:rsidRPr="001D3C2C">
        <w:rPr>
          <w:bCs/>
          <w:lang w:val="en-US"/>
        </w:rPr>
        <w:t>775313</w:t>
      </w:r>
      <w:r w:rsidR="00EC09BB">
        <w:rPr>
          <w:bCs/>
          <w:lang w:val="en-US"/>
        </w:rPr>
        <w:t xml:space="preserve">, </w:t>
      </w:r>
      <w:r w:rsidR="001D3C2C" w:rsidRPr="001D3C2C">
        <w:rPr>
          <w:bCs/>
          <w:lang w:val="en-US"/>
        </w:rPr>
        <w:t>775353</w:t>
      </w:r>
      <w:r w:rsidR="00EC09BB">
        <w:rPr>
          <w:bCs/>
          <w:lang w:val="en-US"/>
        </w:rPr>
        <w:t xml:space="preserve">, </w:t>
      </w:r>
      <w:r w:rsidR="001D3C2C" w:rsidRPr="001D3C2C">
        <w:rPr>
          <w:bCs/>
          <w:lang w:val="en-US"/>
        </w:rPr>
        <w:t>777980</w:t>
      </w:r>
      <w:r w:rsidR="00EC09BB">
        <w:rPr>
          <w:bCs/>
          <w:lang w:val="en-US"/>
        </w:rPr>
        <w:t xml:space="preserve">, </w:t>
      </w:r>
      <w:r w:rsidR="00EC09BB" w:rsidRPr="001D3C2C">
        <w:rPr>
          <w:bCs/>
          <w:lang w:val="en-US"/>
        </w:rPr>
        <w:t>778020</w:t>
      </w:r>
      <w:r w:rsidR="00EC09BB">
        <w:rPr>
          <w:bCs/>
          <w:lang w:val="en-US"/>
        </w:rPr>
        <w:t xml:space="preserve">, </w:t>
      </w:r>
      <w:r w:rsidR="001D3C2C" w:rsidRPr="001D3C2C">
        <w:rPr>
          <w:bCs/>
          <w:lang w:val="en-US"/>
        </w:rPr>
        <w:t>780647</w:t>
      </w:r>
      <w:r w:rsidR="00EC09BB">
        <w:rPr>
          <w:bCs/>
          <w:lang w:val="en-US"/>
        </w:rPr>
        <w:t xml:space="preserve">, </w:t>
      </w:r>
      <w:r w:rsidR="00EC09BB" w:rsidRPr="00C92728">
        <w:rPr>
          <w:bCs/>
          <w:lang w:val="en-US"/>
        </w:rPr>
        <w:t>783687,</w:t>
      </w:r>
      <w:r w:rsidR="00EC09BB">
        <w:rPr>
          <w:bCs/>
          <w:lang w:val="en-US"/>
        </w:rPr>
        <w:t xml:space="preserve"> </w:t>
      </w:r>
      <w:r w:rsidR="001D3C2C" w:rsidRPr="001D3C2C">
        <w:rPr>
          <w:bCs/>
          <w:lang w:val="en-US"/>
        </w:rPr>
        <w:t>786313</w:t>
      </w:r>
      <w:r w:rsidR="00EC09BB">
        <w:rPr>
          <w:bCs/>
          <w:lang w:val="en-US"/>
        </w:rPr>
        <w:t xml:space="preserve">, </w:t>
      </w:r>
      <w:r w:rsidR="00EC09BB" w:rsidRPr="001D3C2C">
        <w:rPr>
          <w:bCs/>
          <w:lang w:val="en-US"/>
        </w:rPr>
        <w:t>786353</w:t>
      </w:r>
      <w:r w:rsidR="00EC09BB">
        <w:rPr>
          <w:bCs/>
          <w:lang w:val="en-US"/>
        </w:rPr>
        <w:t xml:space="preserve">, </w:t>
      </w:r>
      <w:r w:rsidR="001D3C2C" w:rsidRPr="001D3C2C">
        <w:rPr>
          <w:bCs/>
          <w:lang w:val="en-US"/>
        </w:rPr>
        <w:t>788980</w:t>
      </w:r>
      <w:r w:rsidR="00EC09BB">
        <w:rPr>
          <w:bCs/>
          <w:lang w:val="en-US"/>
        </w:rPr>
        <w:t xml:space="preserve">, </w:t>
      </w:r>
      <w:r w:rsidR="00EC09BB" w:rsidRPr="001D3C2C">
        <w:rPr>
          <w:bCs/>
          <w:lang w:val="en-US"/>
        </w:rPr>
        <w:t>789020</w:t>
      </w:r>
      <w:r w:rsidR="00EC09BB">
        <w:rPr>
          <w:bCs/>
          <w:lang w:val="en-US"/>
        </w:rPr>
        <w:t xml:space="preserve">, </w:t>
      </w:r>
      <w:r w:rsidR="001D3C2C" w:rsidRPr="001D3C2C">
        <w:rPr>
          <w:bCs/>
          <w:lang w:val="en-US"/>
        </w:rPr>
        <w:t>791647</w:t>
      </w:r>
      <w:r w:rsidR="00EC09BB">
        <w:rPr>
          <w:bCs/>
          <w:lang w:val="en-US"/>
        </w:rPr>
        <w:t xml:space="preserve">, </w:t>
      </w:r>
      <w:r w:rsidR="00EC09BB" w:rsidRPr="001D3C2C">
        <w:rPr>
          <w:bCs/>
          <w:lang w:val="en-US"/>
        </w:rPr>
        <w:t>791687</w:t>
      </w:r>
      <w:r w:rsidR="00FD1802">
        <w:rPr>
          <w:bCs/>
          <w:lang w:val="en-US"/>
        </w:rPr>
        <w:t>}</w:t>
      </w:r>
    </w:p>
    <w:p w14:paraId="42B4C7BE" w14:textId="5C516627" w:rsidR="00F672CC" w:rsidRDefault="00F672CC" w:rsidP="00C35159">
      <w:pPr>
        <w:jc w:val="both"/>
        <w:rPr>
          <w:bCs/>
          <w:i/>
          <w:iCs/>
          <w:lang w:val="en-US"/>
        </w:rPr>
      </w:pPr>
      <w:r w:rsidRPr="00DB4A98">
        <w:rPr>
          <w:bCs/>
          <w:lang w:val="en-US"/>
        </w:rPr>
        <w:t xml:space="preserve">Additional NREF for </w:t>
      </w:r>
      <w:r w:rsidR="0049466B">
        <w:rPr>
          <w:bCs/>
          <w:lang w:val="en-US"/>
        </w:rPr>
        <w:t>80MHz channel bandwidth</w:t>
      </w:r>
      <w:r w:rsidRPr="00DB4A98">
        <w:rPr>
          <w:bCs/>
          <w:lang w:val="en-US"/>
        </w:rPr>
        <w:t>:</w:t>
      </w:r>
      <w:r w:rsidR="006F7149">
        <w:rPr>
          <w:bCs/>
          <w:lang w:val="en-US"/>
        </w:rPr>
        <w:t xml:space="preserve"> {</w:t>
      </w:r>
      <w:r w:rsidR="00C92728" w:rsidRPr="00C92728">
        <w:rPr>
          <w:bCs/>
          <w:lang w:val="en-US"/>
        </w:rPr>
        <w:t>747324</w:t>
      </w:r>
      <w:r w:rsidR="00C92728">
        <w:rPr>
          <w:bCs/>
          <w:lang w:val="en-US"/>
        </w:rPr>
        <w:t xml:space="preserve">, </w:t>
      </w:r>
      <w:r w:rsidR="00C92728" w:rsidRPr="00C92728">
        <w:rPr>
          <w:bCs/>
          <w:lang w:val="en-US"/>
        </w:rPr>
        <w:t>747343</w:t>
      </w:r>
      <w:r w:rsidR="00C92728">
        <w:rPr>
          <w:bCs/>
          <w:lang w:val="en-US"/>
        </w:rPr>
        <w:t>,</w:t>
      </w:r>
      <w:r w:rsidR="00C92728" w:rsidRPr="00C92728">
        <w:rPr>
          <w:bCs/>
          <w:lang w:val="en-US"/>
        </w:rPr>
        <w:t xml:space="preserve"> 752657</w:t>
      </w:r>
      <w:r w:rsidR="00C92728">
        <w:rPr>
          <w:bCs/>
          <w:lang w:val="en-US"/>
        </w:rPr>
        <w:t xml:space="preserve">, </w:t>
      </w:r>
      <w:r w:rsidR="00C92728" w:rsidRPr="00C92728">
        <w:rPr>
          <w:bCs/>
          <w:lang w:val="en-US"/>
        </w:rPr>
        <w:t>752676</w:t>
      </w:r>
      <w:r w:rsidR="00C92728">
        <w:rPr>
          <w:bCs/>
          <w:lang w:val="en-US"/>
        </w:rPr>
        <w:t xml:space="preserve">, </w:t>
      </w:r>
      <w:r w:rsidR="00C92728" w:rsidRPr="00C92728">
        <w:rPr>
          <w:bCs/>
          <w:lang w:val="en-US"/>
        </w:rPr>
        <w:t>768657</w:t>
      </w:r>
      <w:r w:rsidR="00C92728">
        <w:rPr>
          <w:bCs/>
          <w:lang w:val="en-US"/>
        </w:rPr>
        <w:t xml:space="preserve">, </w:t>
      </w:r>
      <w:r w:rsidR="00C92728" w:rsidRPr="00C92728">
        <w:rPr>
          <w:bCs/>
          <w:lang w:val="en-US"/>
        </w:rPr>
        <w:t>768676</w:t>
      </w:r>
      <w:r w:rsidR="00C92728">
        <w:rPr>
          <w:bCs/>
          <w:lang w:val="en-US"/>
        </w:rPr>
        <w:t xml:space="preserve">, </w:t>
      </w:r>
      <w:r w:rsidR="00C92728" w:rsidRPr="00C92728">
        <w:rPr>
          <w:bCs/>
          <w:lang w:val="en-US"/>
        </w:rPr>
        <w:t>774009</w:t>
      </w:r>
      <w:r w:rsidR="00C92728">
        <w:rPr>
          <w:bCs/>
          <w:lang w:val="en-US"/>
        </w:rPr>
        <w:t xml:space="preserve">, </w:t>
      </w:r>
      <w:r w:rsidR="00C92728" w:rsidRPr="00C92728">
        <w:rPr>
          <w:bCs/>
          <w:lang w:val="en-US"/>
        </w:rPr>
        <w:t>779324</w:t>
      </w:r>
      <w:r w:rsidR="00C92728">
        <w:rPr>
          <w:bCs/>
          <w:lang w:val="en-US"/>
        </w:rPr>
        <w:t xml:space="preserve">, </w:t>
      </w:r>
      <w:r w:rsidR="00C92728" w:rsidRPr="00C92728">
        <w:rPr>
          <w:bCs/>
          <w:lang w:val="en-US"/>
        </w:rPr>
        <w:t>785009</w:t>
      </w:r>
      <w:r w:rsidR="00C92728">
        <w:rPr>
          <w:bCs/>
          <w:lang w:val="en-US"/>
        </w:rPr>
        <w:t xml:space="preserve">, </w:t>
      </w:r>
      <w:r w:rsidR="00C92728" w:rsidRPr="00C92728">
        <w:rPr>
          <w:bCs/>
          <w:lang w:val="en-US"/>
        </w:rPr>
        <w:t>790324</w:t>
      </w:r>
      <w:r w:rsidR="00C92728">
        <w:rPr>
          <w:bCs/>
          <w:lang w:val="en-US"/>
        </w:rPr>
        <w:t xml:space="preserve">, </w:t>
      </w:r>
      <w:r w:rsidR="00C92728" w:rsidRPr="00C92728">
        <w:rPr>
          <w:bCs/>
          <w:lang w:val="en-US"/>
        </w:rPr>
        <w:t>790343</w:t>
      </w:r>
      <w:r w:rsidR="006F7149">
        <w:rPr>
          <w:bCs/>
          <w:lang w:val="en-US"/>
        </w:rPr>
        <w:t>}</w:t>
      </w:r>
    </w:p>
    <w:p w14:paraId="7C73D0F8" w14:textId="3E6E7D7E" w:rsidR="00482D07" w:rsidRDefault="00482D07" w:rsidP="00C35159">
      <w:pPr>
        <w:jc w:val="both"/>
        <w:rPr>
          <w:bCs/>
          <w:lang w:val="en-US"/>
        </w:rPr>
      </w:pPr>
      <w:r>
        <w:rPr>
          <w:bCs/>
          <w:lang w:val="en-US"/>
        </w:rPr>
        <w:t xml:space="preserve">Addition of all these channel raster points may largely impact the cleanliness of the </w:t>
      </w:r>
      <w:r w:rsidR="0015324B">
        <w:rPr>
          <w:bCs/>
          <w:lang w:val="en-US"/>
        </w:rPr>
        <w:t>specifications</w:t>
      </w:r>
      <w:r>
        <w:rPr>
          <w:bCs/>
          <w:lang w:val="en-US"/>
        </w:rPr>
        <w:t xml:space="preserve">. For this reason, we </w:t>
      </w:r>
      <w:r w:rsidR="00CB4F1D">
        <w:rPr>
          <w:bCs/>
          <w:lang w:val="en-US"/>
        </w:rPr>
        <w:t xml:space="preserve">propose to add the additional NREF per channel bandwidth </w:t>
      </w:r>
      <w:r w:rsidR="00E47CBB">
        <w:rPr>
          <w:bCs/>
          <w:lang w:val="en-US"/>
        </w:rPr>
        <w:t>as follow</w:t>
      </w:r>
      <w:r w:rsidR="00E75875">
        <w:rPr>
          <w:bCs/>
          <w:lang w:val="en-US"/>
        </w:rPr>
        <w:t>s</w:t>
      </w:r>
      <w:r w:rsidR="00CB4F1D">
        <w:rPr>
          <w:bCs/>
          <w:lang w:val="en-US"/>
        </w:rPr>
        <w:t>:</w:t>
      </w:r>
    </w:p>
    <w:p w14:paraId="0C63B7E5" w14:textId="7E141E00" w:rsidR="00CB4F1D" w:rsidRDefault="00CB4F1D" w:rsidP="00CB4F1D">
      <w:pPr>
        <w:pStyle w:val="ListParagraph"/>
        <w:numPr>
          <w:ilvl w:val="0"/>
          <w:numId w:val="36"/>
        </w:numPr>
        <w:jc w:val="both"/>
        <w:rPr>
          <w:bCs/>
          <w:lang w:val="en-US"/>
        </w:rPr>
      </w:pPr>
      <w:r>
        <w:rPr>
          <w:bCs/>
          <w:lang w:val="en-US"/>
        </w:rPr>
        <w:t xml:space="preserve">Additional NREF for 20MHz channel bandwidth: </w:t>
      </w:r>
      <w:r w:rsidRPr="00CB4F1D">
        <w:rPr>
          <w:bCs/>
          <w:i/>
          <w:iCs/>
          <w:lang w:val="en-US"/>
        </w:rPr>
        <w:t>(n</w:t>
      </w:r>
      <w:r>
        <w:rPr>
          <w:bCs/>
          <w:i/>
          <w:iCs/>
          <w:lang w:val="en-US"/>
        </w:rPr>
        <w:t xml:space="preserve"> – </w:t>
      </w:r>
      <w:r w:rsidRPr="00CB4F1D">
        <w:rPr>
          <w:bCs/>
          <w:i/>
          <w:iCs/>
          <w:lang w:val="en-US"/>
        </w:rPr>
        <w:t>1)</w:t>
      </w:r>
      <w:r>
        <w:rPr>
          <w:bCs/>
          <w:lang w:val="en-US"/>
        </w:rPr>
        <w:t xml:space="preserve"> and </w:t>
      </w:r>
      <w:r w:rsidRPr="00CB4F1D">
        <w:rPr>
          <w:bCs/>
          <w:i/>
          <w:iCs/>
          <w:lang w:val="en-US"/>
        </w:rPr>
        <w:t>(n</w:t>
      </w:r>
      <w:r>
        <w:rPr>
          <w:bCs/>
          <w:i/>
          <w:iCs/>
          <w:lang w:val="en-US"/>
        </w:rPr>
        <w:t xml:space="preserve"> – </w:t>
      </w:r>
      <w:r w:rsidRPr="00CB4F1D">
        <w:rPr>
          <w:bCs/>
          <w:i/>
          <w:iCs/>
          <w:lang w:val="en-US"/>
        </w:rPr>
        <w:t>2)</w:t>
      </w:r>
      <w:r>
        <w:rPr>
          <w:bCs/>
          <w:lang w:val="en-US"/>
        </w:rPr>
        <w:t xml:space="preserve"> where </w:t>
      </w:r>
      <w:r w:rsidRPr="00652527">
        <w:rPr>
          <w:bCs/>
          <w:i/>
          <w:iCs/>
          <w:lang w:val="en-US"/>
        </w:rPr>
        <w:t>n</w:t>
      </w:r>
      <w:r>
        <w:rPr>
          <w:bCs/>
          <w:lang w:val="en-US"/>
        </w:rPr>
        <w:t xml:space="preserve"> is the NREF value defined in </w:t>
      </w:r>
      <w:r>
        <w:rPr>
          <w:bCs/>
          <w:lang w:val="en-US"/>
        </w:rPr>
        <w:fldChar w:fldCharType="begin"/>
      </w:r>
      <w:r>
        <w:rPr>
          <w:bCs/>
          <w:lang w:val="en-US"/>
        </w:rPr>
        <w:instrText xml:space="preserve"> REF _Ref20499227 \h </w:instrText>
      </w:r>
      <w:r>
        <w:rPr>
          <w:bCs/>
          <w:lang w:val="en-US"/>
        </w:rPr>
      </w:r>
      <w:r>
        <w:rPr>
          <w:bCs/>
          <w:lang w:val="en-US"/>
        </w:rPr>
        <w:fldChar w:fldCharType="separate"/>
      </w:r>
      <w:r>
        <w:t xml:space="preserve">Table </w:t>
      </w:r>
      <w:r>
        <w:rPr>
          <w:noProof/>
        </w:rPr>
        <w:t>1</w:t>
      </w:r>
      <w:r>
        <w:rPr>
          <w:bCs/>
          <w:lang w:val="en-US"/>
        </w:rPr>
        <w:fldChar w:fldCharType="end"/>
      </w:r>
      <w:r>
        <w:rPr>
          <w:bCs/>
          <w:lang w:val="en-US"/>
        </w:rPr>
        <w:t xml:space="preserve"> for 20MHz channel bandwidth</w:t>
      </w:r>
    </w:p>
    <w:p w14:paraId="6A90F4FD" w14:textId="07D84189" w:rsidR="0042100E" w:rsidRDefault="0042100E" w:rsidP="0042100E">
      <w:pPr>
        <w:pStyle w:val="ListParagraph"/>
        <w:numPr>
          <w:ilvl w:val="0"/>
          <w:numId w:val="36"/>
        </w:numPr>
        <w:jc w:val="both"/>
        <w:rPr>
          <w:bCs/>
          <w:lang w:val="en-US"/>
        </w:rPr>
      </w:pPr>
      <w:r>
        <w:rPr>
          <w:bCs/>
          <w:lang w:val="en-US"/>
        </w:rPr>
        <w:t xml:space="preserve">Additional NREF for 40MHz channel bandwidth: </w:t>
      </w:r>
      <w:r w:rsidRPr="00CB4F1D">
        <w:rPr>
          <w:bCs/>
          <w:i/>
          <w:iCs/>
          <w:lang w:val="en-US"/>
        </w:rPr>
        <w:t>(n</w:t>
      </w:r>
      <w:r>
        <w:rPr>
          <w:bCs/>
          <w:i/>
          <w:iCs/>
          <w:lang w:val="en-US"/>
        </w:rPr>
        <w:t xml:space="preserve"> </w:t>
      </w:r>
      <w:r w:rsidR="00900CA1">
        <w:rPr>
          <w:bCs/>
          <w:i/>
          <w:iCs/>
          <w:lang w:val="en-US"/>
        </w:rPr>
        <w:t>±</w:t>
      </w:r>
      <w:r>
        <w:rPr>
          <w:bCs/>
          <w:i/>
          <w:iCs/>
          <w:lang w:val="en-US"/>
        </w:rPr>
        <w:t xml:space="preserve"> 20</w:t>
      </w:r>
      <w:r w:rsidRPr="00CB4F1D">
        <w:rPr>
          <w:bCs/>
          <w:i/>
          <w:iCs/>
          <w:lang w:val="en-US"/>
        </w:rPr>
        <w:t>)</w:t>
      </w:r>
      <w:r w:rsidR="00900CA1">
        <w:rPr>
          <w:bCs/>
          <w:lang w:val="en-US"/>
        </w:rPr>
        <w:t xml:space="preserve"> </w:t>
      </w:r>
      <w:r>
        <w:rPr>
          <w:bCs/>
          <w:lang w:val="en-US"/>
        </w:rPr>
        <w:t xml:space="preserve">where </w:t>
      </w:r>
      <w:r w:rsidRPr="00652527">
        <w:rPr>
          <w:bCs/>
          <w:i/>
          <w:iCs/>
          <w:lang w:val="en-US"/>
        </w:rPr>
        <w:t>n</w:t>
      </w:r>
      <w:r>
        <w:rPr>
          <w:bCs/>
          <w:lang w:val="en-US"/>
        </w:rPr>
        <w:t xml:space="preserve"> is the NREF value defined in </w:t>
      </w:r>
      <w:r>
        <w:rPr>
          <w:bCs/>
          <w:lang w:val="en-US"/>
        </w:rPr>
        <w:fldChar w:fldCharType="begin"/>
      </w:r>
      <w:r>
        <w:rPr>
          <w:bCs/>
          <w:lang w:val="en-US"/>
        </w:rPr>
        <w:instrText xml:space="preserve"> REF _Ref20499227 \h </w:instrText>
      </w:r>
      <w:r>
        <w:rPr>
          <w:bCs/>
          <w:lang w:val="en-US"/>
        </w:rPr>
      </w:r>
      <w:r>
        <w:rPr>
          <w:bCs/>
          <w:lang w:val="en-US"/>
        </w:rPr>
        <w:fldChar w:fldCharType="separate"/>
      </w:r>
      <w:r>
        <w:t xml:space="preserve">Table </w:t>
      </w:r>
      <w:r>
        <w:rPr>
          <w:noProof/>
        </w:rPr>
        <w:t>1</w:t>
      </w:r>
      <w:r>
        <w:rPr>
          <w:bCs/>
          <w:lang w:val="en-US"/>
        </w:rPr>
        <w:fldChar w:fldCharType="end"/>
      </w:r>
      <w:r>
        <w:rPr>
          <w:bCs/>
          <w:lang w:val="en-US"/>
        </w:rPr>
        <w:t xml:space="preserve"> for 40MHz channel bandwidth</w:t>
      </w:r>
    </w:p>
    <w:p w14:paraId="38D46C01" w14:textId="6E948F7A" w:rsidR="00540B98" w:rsidRDefault="00540B98" w:rsidP="00540B98">
      <w:pPr>
        <w:pStyle w:val="ListParagraph"/>
        <w:numPr>
          <w:ilvl w:val="0"/>
          <w:numId w:val="36"/>
        </w:numPr>
        <w:jc w:val="both"/>
        <w:rPr>
          <w:bCs/>
          <w:lang w:val="en-US"/>
        </w:rPr>
      </w:pPr>
      <w:r>
        <w:rPr>
          <w:bCs/>
          <w:lang w:val="en-US"/>
        </w:rPr>
        <w:t xml:space="preserve">Additional NREF for 80MHz channel bandwidth: </w:t>
      </w:r>
      <w:r w:rsidRPr="00CB4F1D">
        <w:rPr>
          <w:bCs/>
          <w:i/>
          <w:iCs/>
          <w:lang w:val="en-US"/>
        </w:rPr>
        <w:t>(n</w:t>
      </w:r>
      <w:r>
        <w:rPr>
          <w:bCs/>
          <w:i/>
          <w:iCs/>
          <w:lang w:val="en-US"/>
        </w:rPr>
        <w:t xml:space="preserve"> </w:t>
      </w:r>
      <w:r w:rsidR="00900CA1">
        <w:rPr>
          <w:bCs/>
          <w:i/>
          <w:iCs/>
          <w:lang w:val="en-US"/>
        </w:rPr>
        <w:t>±</w:t>
      </w:r>
      <w:r w:rsidRPr="00763056">
        <w:rPr>
          <w:bCs/>
          <w:i/>
          <w:iCs/>
          <w:lang w:val="en-US"/>
        </w:rPr>
        <w:t xml:space="preserve"> </w:t>
      </w:r>
      <w:r w:rsidR="00763056" w:rsidRPr="00763056">
        <w:rPr>
          <w:bCs/>
          <w:i/>
          <w:iCs/>
          <w:lang w:val="en-US"/>
        </w:rPr>
        <w:t>9</w:t>
      </w:r>
      <w:r w:rsidRPr="00763056">
        <w:rPr>
          <w:bCs/>
          <w:i/>
          <w:iCs/>
          <w:lang w:val="en-US"/>
        </w:rPr>
        <w:t>)</w:t>
      </w:r>
      <w:r w:rsidR="00763056" w:rsidRPr="00763056">
        <w:rPr>
          <w:bCs/>
          <w:i/>
          <w:iCs/>
          <w:lang w:val="en-US"/>
        </w:rPr>
        <w:t xml:space="preserve">, (n </w:t>
      </w:r>
      <w:r w:rsidR="00900CA1">
        <w:rPr>
          <w:bCs/>
          <w:i/>
          <w:iCs/>
          <w:lang w:val="en-US"/>
        </w:rPr>
        <w:t>±</w:t>
      </w:r>
      <w:r w:rsidR="00763056" w:rsidRPr="00763056">
        <w:rPr>
          <w:bCs/>
          <w:i/>
          <w:iCs/>
          <w:lang w:val="en-US"/>
        </w:rPr>
        <w:t xml:space="preserve"> 10)</w:t>
      </w:r>
      <w:r>
        <w:rPr>
          <w:bCs/>
          <w:lang w:val="en-US"/>
        </w:rPr>
        <w:t xml:space="preserve"> where </w:t>
      </w:r>
      <w:r w:rsidRPr="00652527">
        <w:rPr>
          <w:bCs/>
          <w:i/>
          <w:iCs/>
          <w:lang w:val="en-US"/>
        </w:rPr>
        <w:t>n</w:t>
      </w:r>
      <w:r>
        <w:rPr>
          <w:bCs/>
          <w:lang w:val="en-US"/>
        </w:rPr>
        <w:t xml:space="preserve"> is the NREF value defined in </w:t>
      </w:r>
      <w:r>
        <w:rPr>
          <w:bCs/>
          <w:lang w:val="en-US"/>
        </w:rPr>
        <w:fldChar w:fldCharType="begin"/>
      </w:r>
      <w:r>
        <w:rPr>
          <w:bCs/>
          <w:lang w:val="en-US"/>
        </w:rPr>
        <w:instrText xml:space="preserve"> REF _Ref20499227 \h </w:instrText>
      </w:r>
      <w:r>
        <w:rPr>
          <w:bCs/>
          <w:lang w:val="en-US"/>
        </w:rPr>
      </w:r>
      <w:r>
        <w:rPr>
          <w:bCs/>
          <w:lang w:val="en-US"/>
        </w:rPr>
        <w:fldChar w:fldCharType="separate"/>
      </w:r>
      <w:r>
        <w:t xml:space="preserve">Table </w:t>
      </w:r>
      <w:r>
        <w:rPr>
          <w:noProof/>
        </w:rPr>
        <w:t>1</w:t>
      </w:r>
      <w:r>
        <w:rPr>
          <w:bCs/>
          <w:lang w:val="en-US"/>
        </w:rPr>
        <w:fldChar w:fldCharType="end"/>
      </w:r>
      <w:r>
        <w:rPr>
          <w:bCs/>
          <w:lang w:val="en-US"/>
        </w:rPr>
        <w:t xml:space="preserve"> for 80MHz channel bandwidth</w:t>
      </w:r>
    </w:p>
    <w:p w14:paraId="6F06A5E6" w14:textId="4F05639F" w:rsidR="000D5339" w:rsidRPr="00773FEC" w:rsidRDefault="00773FEC" w:rsidP="00C35159">
      <w:pPr>
        <w:jc w:val="both"/>
        <w:rPr>
          <w:bCs/>
          <w:lang w:val="en-US"/>
        </w:rPr>
      </w:pPr>
      <w:r>
        <w:rPr>
          <w:bCs/>
          <w:lang w:val="en-US"/>
        </w:rPr>
        <w:t>At the same time, t</w:t>
      </w:r>
      <w:r w:rsidR="007D4DA1" w:rsidRPr="00773FEC">
        <w:rPr>
          <w:bCs/>
          <w:lang w:val="en-US"/>
        </w:rPr>
        <w:t xml:space="preserve">o enable intra band contiguous carrier aggregation between a </w:t>
      </w:r>
      <w:r w:rsidR="007D4DA1" w:rsidRPr="00773FEC">
        <w:rPr>
          <w:bCs/>
          <w:lang w:val="en-US"/>
        </w:rPr>
        <w:t>4</w:t>
      </w:r>
      <w:r w:rsidR="007D4DA1" w:rsidRPr="00773FEC">
        <w:rPr>
          <w:bCs/>
          <w:lang w:val="en-US"/>
        </w:rPr>
        <w:t xml:space="preserve">0MHz carrier and a 40/80 MHz carrier, at least the following additional points need to be defined around the ones already defined for single carrier operation in </w:t>
      </w:r>
      <w:r w:rsidR="007D4DA1" w:rsidRPr="00773FEC">
        <w:rPr>
          <w:bCs/>
          <w:lang w:val="en-US"/>
        </w:rPr>
        <w:fldChar w:fldCharType="begin"/>
      </w:r>
      <w:r w:rsidR="007D4DA1" w:rsidRPr="00773FEC">
        <w:rPr>
          <w:bCs/>
          <w:lang w:val="en-US"/>
        </w:rPr>
        <w:instrText xml:space="preserve"> REF _Ref20499227 \h </w:instrText>
      </w:r>
      <w:r w:rsidR="007D4DA1" w:rsidRPr="00773FEC">
        <w:rPr>
          <w:bCs/>
          <w:lang w:val="en-US"/>
        </w:rPr>
      </w:r>
      <w:r w:rsidR="00425551" w:rsidRPr="00773FEC">
        <w:rPr>
          <w:bCs/>
          <w:lang w:val="en-US"/>
        </w:rPr>
        <w:instrText xml:space="preserve"> \* MERGEFORMAT </w:instrText>
      </w:r>
      <w:r w:rsidR="007D4DA1" w:rsidRPr="00773FEC">
        <w:rPr>
          <w:bCs/>
          <w:lang w:val="en-US"/>
        </w:rPr>
        <w:fldChar w:fldCharType="separate"/>
      </w:r>
      <w:r w:rsidR="007D4DA1" w:rsidRPr="00773FEC">
        <w:t xml:space="preserve">Table </w:t>
      </w:r>
      <w:r w:rsidR="007D4DA1" w:rsidRPr="00773FEC">
        <w:rPr>
          <w:noProof/>
        </w:rPr>
        <w:t>1</w:t>
      </w:r>
      <w:r w:rsidR="007D4DA1" w:rsidRPr="00773FEC">
        <w:rPr>
          <w:bCs/>
          <w:lang w:val="en-US"/>
        </w:rPr>
        <w:fldChar w:fldCharType="end"/>
      </w:r>
      <w:r w:rsidR="007D4DA1" w:rsidRPr="00773FEC">
        <w:rPr>
          <w:bCs/>
          <w:lang w:val="en-US"/>
        </w:rPr>
        <w:t>:</w:t>
      </w:r>
    </w:p>
    <w:p w14:paraId="175677E9" w14:textId="4F51F710" w:rsidR="007A3722" w:rsidRPr="00773FEC" w:rsidRDefault="007A3722" w:rsidP="007A3722">
      <w:pPr>
        <w:pStyle w:val="ListParagraph"/>
        <w:numPr>
          <w:ilvl w:val="0"/>
          <w:numId w:val="36"/>
        </w:numPr>
        <w:jc w:val="both"/>
        <w:rPr>
          <w:bCs/>
          <w:lang w:val="en-US"/>
        </w:rPr>
      </w:pPr>
      <w:r w:rsidRPr="00773FEC">
        <w:rPr>
          <w:bCs/>
          <w:lang w:val="en-US"/>
        </w:rPr>
        <w:t xml:space="preserve">Additional NREF for </w:t>
      </w:r>
      <w:r w:rsidRPr="00773FEC">
        <w:rPr>
          <w:bCs/>
          <w:lang w:val="en-US"/>
        </w:rPr>
        <w:t>4</w:t>
      </w:r>
      <w:r w:rsidRPr="00773FEC">
        <w:rPr>
          <w:bCs/>
          <w:lang w:val="en-US"/>
        </w:rPr>
        <w:t xml:space="preserve">0MHz channel bandwidth: </w:t>
      </w:r>
      <w:r w:rsidRPr="00773FEC">
        <w:rPr>
          <w:bCs/>
          <w:i/>
          <w:iCs/>
          <w:lang w:val="en-US"/>
        </w:rPr>
        <w:t xml:space="preserve">(n – </w:t>
      </w:r>
      <w:r w:rsidRPr="00773FEC">
        <w:rPr>
          <w:bCs/>
          <w:i/>
          <w:iCs/>
          <w:lang w:val="en-US"/>
        </w:rPr>
        <w:t>2</w:t>
      </w:r>
      <w:r w:rsidRPr="00773FEC">
        <w:rPr>
          <w:bCs/>
          <w:i/>
          <w:iCs/>
          <w:lang w:val="en-US"/>
        </w:rPr>
        <w:t>)</w:t>
      </w:r>
      <w:r w:rsidRPr="00773FEC">
        <w:rPr>
          <w:bCs/>
          <w:lang w:val="en-US"/>
        </w:rPr>
        <w:t xml:space="preserve"> and </w:t>
      </w:r>
      <w:r w:rsidRPr="00773FEC">
        <w:rPr>
          <w:bCs/>
          <w:i/>
          <w:iCs/>
          <w:lang w:val="en-US"/>
        </w:rPr>
        <w:t xml:space="preserve">(n – </w:t>
      </w:r>
      <w:r w:rsidRPr="00773FEC">
        <w:rPr>
          <w:bCs/>
          <w:i/>
          <w:iCs/>
          <w:lang w:val="en-US"/>
        </w:rPr>
        <w:t>3</w:t>
      </w:r>
      <w:r w:rsidRPr="00773FEC">
        <w:rPr>
          <w:bCs/>
          <w:i/>
          <w:iCs/>
          <w:lang w:val="en-US"/>
        </w:rPr>
        <w:t>)</w:t>
      </w:r>
      <w:r w:rsidRPr="00773FEC">
        <w:rPr>
          <w:bCs/>
          <w:lang w:val="en-US"/>
        </w:rPr>
        <w:t xml:space="preserve"> where </w:t>
      </w:r>
      <w:r w:rsidRPr="00773FEC">
        <w:rPr>
          <w:bCs/>
          <w:i/>
          <w:iCs/>
          <w:lang w:val="en-US"/>
        </w:rPr>
        <w:t>n</w:t>
      </w:r>
      <w:r w:rsidRPr="00773FEC">
        <w:rPr>
          <w:bCs/>
          <w:lang w:val="en-US"/>
        </w:rPr>
        <w:t xml:space="preserve"> is the NREF value defined in </w:t>
      </w:r>
      <w:r w:rsidRPr="00773FEC">
        <w:rPr>
          <w:bCs/>
          <w:lang w:val="en-US"/>
        </w:rPr>
        <w:fldChar w:fldCharType="begin"/>
      </w:r>
      <w:r w:rsidRPr="00773FEC">
        <w:rPr>
          <w:bCs/>
          <w:lang w:val="en-US"/>
        </w:rPr>
        <w:instrText xml:space="preserve"> REF _Ref20499227 \h </w:instrText>
      </w:r>
      <w:r w:rsidRPr="00773FEC">
        <w:rPr>
          <w:bCs/>
          <w:lang w:val="en-US"/>
        </w:rPr>
      </w:r>
      <w:r w:rsidR="00425551" w:rsidRPr="00773FEC">
        <w:rPr>
          <w:bCs/>
          <w:lang w:val="en-US"/>
        </w:rPr>
        <w:instrText xml:space="preserve"> \* MERGEFORMAT </w:instrText>
      </w:r>
      <w:r w:rsidRPr="00773FEC">
        <w:rPr>
          <w:bCs/>
          <w:lang w:val="en-US"/>
        </w:rPr>
        <w:fldChar w:fldCharType="separate"/>
      </w:r>
      <w:r w:rsidRPr="00773FEC">
        <w:t xml:space="preserve">Table </w:t>
      </w:r>
      <w:r w:rsidRPr="00773FEC">
        <w:rPr>
          <w:noProof/>
        </w:rPr>
        <w:t>1</w:t>
      </w:r>
      <w:r w:rsidRPr="00773FEC">
        <w:rPr>
          <w:bCs/>
          <w:lang w:val="en-US"/>
        </w:rPr>
        <w:fldChar w:fldCharType="end"/>
      </w:r>
      <w:r w:rsidRPr="00773FEC">
        <w:rPr>
          <w:bCs/>
          <w:lang w:val="en-US"/>
        </w:rPr>
        <w:t xml:space="preserve"> for</w:t>
      </w:r>
      <w:r w:rsidR="00190084" w:rsidRPr="00773FEC">
        <w:rPr>
          <w:bCs/>
          <w:lang w:val="en-US"/>
        </w:rPr>
        <w:t xml:space="preserve"> 40</w:t>
      </w:r>
      <w:r w:rsidR="00E2501D" w:rsidRPr="00773FEC">
        <w:rPr>
          <w:bCs/>
          <w:lang w:val="en-US"/>
        </w:rPr>
        <w:t>MHz</w:t>
      </w:r>
      <w:r w:rsidRPr="00773FEC">
        <w:rPr>
          <w:bCs/>
          <w:lang w:val="en-US"/>
        </w:rPr>
        <w:t xml:space="preserve"> channel bandwidth</w:t>
      </w:r>
    </w:p>
    <w:p w14:paraId="774017E6" w14:textId="263300EE" w:rsidR="007D4DA1" w:rsidRPr="00773FEC" w:rsidRDefault="007A3722" w:rsidP="00C35159">
      <w:pPr>
        <w:pStyle w:val="ListParagraph"/>
        <w:numPr>
          <w:ilvl w:val="0"/>
          <w:numId w:val="36"/>
        </w:numPr>
        <w:jc w:val="both"/>
        <w:rPr>
          <w:bCs/>
          <w:lang w:val="en-US"/>
        </w:rPr>
      </w:pPr>
      <w:r w:rsidRPr="00773FEC">
        <w:rPr>
          <w:bCs/>
          <w:lang w:val="en-US"/>
        </w:rPr>
        <w:t xml:space="preserve">Additional NREF for </w:t>
      </w:r>
      <w:r w:rsidR="008668C2" w:rsidRPr="00773FEC">
        <w:rPr>
          <w:bCs/>
          <w:lang w:val="en-US"/>
        </w:rPr>
        <w:t>8</w:t>
      </w:r>
      <w:r w:rsidRPr="00773FEC">
        <w:rPr>
          <w:bCs/>
          <w:lang w:val="en-US"/>
        </w:rPr>
        <w:t xml:space="preserve">0MHz channel bandwidth: </w:t>
      </w:r>
      <w:r w:rsidRPr="00773FEC">
        <w:rPr>
          <w:bCs/>
          <w:i/>
          <w:iCs/>
          <w:lang w:val="en-US"/>
        </w:rPr>
        <w:t xml:space="preserve">(n </w:t>
      </w:r>
      <w:r w:rsidR="00900CA1">
        <w:rPr>
          <w:bCs/>
          <w:i/>
          <w:iCs/>
          <w:lang w:val="en-US"/>
        </w:rPr>
        <w:t>±</w:t>
      </w:r>
      <w:r w:rsidRPr="00773FEC">
        <w:rPr>
          <w:bCs/>
          <w:i/>
          <w:iCs/>
          <w:lang w:val="en-US"/>
        </w:rPr>
        <w:t xml:space="preserve"> </w:t>
      </w:r>
      <w:r w:rsidR="00900CA1">
        <w:rPr>
          <w:bCs/>
          <w:i/>
          <w:iCs/>
          <w:lang w:val="en-US"/>
        </w:rPr>
        <w:t>11</w:t>
      </w:r>
      <w:r w:rsidRPr="00773FEC">
        <w:rPr>
          <w:bCs/>
          <w:i/>
          <w:iCs/>
          <w:lang w:val="en-US"/>
        </w:rPr>
        <w:t>)</w:t>
      </w:r>
      <w:r w:rsidR="00900CA1">
        <w:rPr>
          <w:bCs/>
          <w:i/>
          <w:iCs/>
          <w:lang w:val="en-US"/>
        </w:rPr>
        <w:t xml:space="preserve">, (n </w:t>
      </w:r>
      <w:r w:rsidR="00900CA1">
        <w:rPr>
          <w:bCs/>
          <w:i/>
          <w:iCs/>
          <w:lang w:val="en-US"/>
        </w:rPr>
        <w:t>±</w:t>
      </w:r>
      <w:r w:rsidR="00900CA1">
        <w:rPr>
          <w:bCs/>
          <w:i/>
          <w:iCs/>
          <w:lang w:val="en-US"/>
        </w:rPr>
        <w:t xml:space="preserve"> 12), (n </w:t>
      </w:r>
      <w:r w:rsidR="00900CA1">
        <w:rPr>
          <w:bCs/>
          <w:i/>
          <w:iCs/>
          <w:lang w:val="en-US"/>
        </w:rPr>
        <w:t>±</w:t>
      </w:r>
      <w:r w:rsidR="00900CA1">
        <w:rPr>
          <w:bCs/>
          <w:i/>
          <w:iCs/>
          <w:lang w:val="en-US"/>
        </w:rPr>
        <w:t xml:space="preserve"> 13)</w:t>
      </w:r>
      <w:r w:rsidRPr="00773FEC">
        <w:rPr>
          <w:bCs/>
          <w:lang w:val="en-US"/>
        </w:rPr>
        <w:t xml:space="preserve"> where </w:t>
      </w:r>
      <w:r w:rsidRPr="00773FEC">
        <w:rPr>
          <w:bCs/>
          <w:i/>
          <w:iCs/>
          <w:lang w:val="en-US"/>
        </w:rPr>
        <w:t>n</w:t>
      </w:r>
      <w:r w:rsidRPr="00773FEC">
        <w:rPr>
          <w:bCs/>
          <w:lang w:val="en-US"/>
        </w:rPr>
        <w:t xml:space="preserve"> is the NREF value defined in </w:t>
      </w:r>
      <w:r w:rsidRPr="00773FEC">
        <w:rPr>
          <w:bCs/>
          <w:lang w:val="en-US"/>
        </w:rPr>
        <w:fldChar w:fldCharType="begin"/>
      </w:r>
      <w:r w:rsidRPr="00773FEC">
        <w:rPr>
          <w:bCs/>
          <w:lang w:val="en-US"/>
        </w:rPr>
        <w:instrText xml:space="preserve"> REF _Ref20499227 \h </w:instrText>
      </w:r>
      <w:r w:rsidRPr="00773FEC">
        <w:rPr>
          <w:bCs/>
          <w:lang w:val="en-US"/>
        </w:rPr>
      </w:r>
      <w:r w:rsidR="00425551" w:rsidRPr="00773FEC">
        <w:rPr>
          <w:bCs/>
          <w:lang w:val="en-US"/>
        </w:rPr>
        <w:instrText xml:space="preserve"> \* MERGEFORMAT </w:instrText>
      </w:r>
      <w:r w:rsidRPr="00773FEC">
        <w:rPr>
          <w:bCs/>
          <w:lang w:val="en-US"/>
        </w:rPr>
        <w:fldChar w:fldCharType="separate"/>
      </w:r>
      <w:r w:rsidRPr="00773FEC">
        <w:t xml:space="preserve">Table </w:t>
      </w:r>
      <w:r w:rsidRPr="00773FEC">
        <w:rPr>
          <w:noProof/>
        </w:rPr>
        <w:t>1</w:t>
      </w:r>
      <w:r w:rsidRPr="00773FEC">
        <w:rPr>
          <w:bCs/>
          <w:lang w:val="en-US"/>
        </w:rPr>
        <w:fldChar w:fldCharType="end"/>
      </w:r>
      <w:r w:rsidRPr="00773FEC">
        <w:rPr>
          <w:bCs/>
          <w:lang w:val="en-US"/>
        </w:rPr>
        <w:t xml:space="preserve"> for </w:t>
      </w:r>
      <w:r w:rsidR="008953EC" w:rsidRPr="00773FEC">
        <w:rPr>
          <w:bCs/>
          <w:lang w:val="en-US"/>
        </w:rPr>
        <w:t>8</w:t>
      </w:r>
      <w:r w:rsidRPr="00773FEC">
        <w:rPr>
          <w:bCs/>
          <w:lang w:val="en-US"/>
        </w:rPr>
        <w:t>0MHz channel bandwidth</w:t>
      </w:r>
    </w:p>
    <w:p w14:paraId="5BA84884" w14:textId="1059A754" w:rsidR="009E257C" w:rsidRDefault="009E257C" w:rsidP="009E257C">
      <w:pPr>
        <w:jc w:val="both"/>
        <w:rPr>
          <w:bCs/>
          <w:lang w:val="en-US"/>
        </w:rPr>
      </w:pPr>
      <w:r>
        <w:rPr>
          <w:bCs/>
          <w:lang w:val="en-US"/>
        </w:rPr>
        <w:t>Finally</w:t>
      </w:r>
      <w:r w:rsidRPr="009E257C">
        <w:rPr>
          <w:bCs/>
          <w:lang w:val="en-US"/>
        </w:rPr>
        <w:t xml:space="preserve">, to enable intra band contiguous carrier aggregation between </w:t>
      </w:r>
      <w:r>
        <w:rPr>
          <w:bCs/>
          <w:lang w:val="en-US"/>
        </w:rPr>
        <w:t xml:space="preserve">two </w:t>
      </w:r>
      <w:r w:rsidRPr="009E257C">
        <w:rPr>
          <w:bCs/>
          <w:lang w:val="en-US"/>
        </w:rPr>
        <w:t>80 MHz carrier</w:t>
      </w:r>
      <w:r>
        <w:rPr>
          <w:bCs/>
          <w:lang w:val="en-US"/>
        </w:rPr>
        <w:t>s</w:t>
      </w:r>
      <w:r w:rsidRPr="009E257C">
        <w:rPr>
          <w:bCs/>
          <w:lang w:val="en-US"/>
        </w:rPr>
        <w:t xml:space="preserve">, at least the following additional points need to be defined around the ones already defined for single carrier operation in </w:t>
      </w:r>
      <w:r w:rsidRPr="009E257C">
        <w:rPr>
          <w:bCs/>
          <w:lang w:val="en-US"/>
        </w:rPr>
        <w:fldChar w:fldCharType="begin"/>
      </w:r>
      <w:r w:rsidRPr="009E257C">
        <w:rPr>
          <w:bCs/>
          <w:lang w:val="en-US"/>
        </w:rPr>
        <w:instrText xml:space="preserve"> REF _Ref20499227 \h </w:instrText>
      </w:r>
      <w:r w:rsidRPr="00773FEC">
        <w:rPr>
          <w:lang w:val="en-US"/>
        </w:rPr>
      </w:r>
      <w:r w:rsidRPr="009E257C">
        <w:rPr>
          <w:bCs/>
          <w:lang w:val="en-US"/>
        </w:rPr>
        <w:instrText xml:space="preserve"> \* MERGEFORMAT </w:instrText>
      </w:r>
      <w:r w:rsidRPr="009E257C">
        <w:rPr>
          <w:bCs/>
          <w:lang w:val="en-US"/>
        </w:rPr>
        <w:fldChar w:fldCharType="separate"/>
      </w:r>
      <w:r w:rsidRPr="00773FEC">
        <w:t xml:space="preserve">Table </w:t>
      </w:r>
      <w:r w:rsidRPr="00773FEC">
        <w:rPr>
          <w:noProof/>
        </w:rPr>
        <w:t>1</w:t>
      </w:r>
      <w:r w:rsidRPr="009E257C">
        <w:rPr>
          <w:bCs/>
          <w:lang w:val="en-US"/>
        </w:rPr>
        <w:fldChar w:fldCharType="end"/>
      </w:r>
      <w:r w:rsidRPr="009E257C">
        <w:rPr>
          <w:bCs/>
          <w:lang w:val="en-US"/>
        </w:rPr>
        <w:t>:</w:t>
      </w:r>
    </w:p>
    <w:p w14:paraId="5A75094C" w14:textId="23427665" w:rsidR="00A21022" w:rsidRPr="00A21022" w:rsidRDefault="00A21022" w:rsidP="009E257C">
      <w:pPr>
        <w:pStyle w:val="ListParagraph"/>
        <w:numPr>
          <w:ilvl w:val="0"/>
          <w:numId w:val="36"/>
        </w:numPr>
        <w:jc w:val="both"/>
        <w:rPr>
          <w:bCs/>
          <w:lang w:val="en-US"/>
        </w:rPr>
      </w:pPr>
      <w:r w:rsidRPr="00773FEC">
        <w:rPr>
          <w:bCs/>
          <w:lang w:val="en-US"/>
        </w:rPr>
        <w:t xml:space="preserve">Additional NREF for 80MHz channel bandwidth: </w:t>
      </w:r>
      <w:r w:rsidRPr="00773FEC">
        <w:rPr>
          <w:bCs/>
          <w:i/>
          <w:iCs/>
          <w:lang w:val="en-US"/>
        </w:rPr>
        <w:t xml:space="preserve">(n </w:t>
      </w:r>
      <w:r>
        <w:rPr>
          <w:bCs/>
          <w:i/>
          <w:iCs/>
          <w:lang w:val="en-US"/>
        </w:rPr>
        <w:t>– 1)</w:t>
      </w:r>
      <w:r>
        <w:rPr>
          <w:bCs/>
          <w:i/>
          <w:iCs/>
          <w:lang w:val="en-US"/>
        </w:rPr>
        <w:t xml:space="preserve">, (n </w:t>
      </w:r>
      <w:r>
        <w:rPr>
          <w:bCs/>
          <w:i/>
          <w:iCs/>
          <w:lang w:val="en-US"/>
        </w:rPr>
        <w:t>– 2</w:t>
      </w:r>
      <w:r>
        <w:rPr>
          <w:bCs/>
          <w:i/>
          <w:iCs/>
          <w:lang w:val="en-US"/>
        </w:rPr>
        <w:t>)</w:t>
      </w:r>
      <w:r w:rsidRPr="00773FEC">
        <w:rPr>
          <w:bCs/>
          <w:lang w:val="en-US"/>
        </w:rPr>
        <w:t xml:space="preserve"> where </w:t>
      </w:r>
      <w:r w:rsidRPr="00773FEC">
        <w:rPr>
          <w:bCs/>
          <w:i/>
          <w:iCs/>
          <w:lang w:val="en-US"/>
        </w:rPr>
        <w:t>n</w:t>
      </w:r>
      <w:r w:rsidRPr="00773FEC">
        <w:rPr>
          <w:bCs/>
          <w:lang w:val="en-US"/>
        </w:rPr>
        <w:t xml:space="preserve"> is the NREF value defined in </w:t>
      </w:r>
      <w:r w:rsidRPr="00773FEC">
        <w:rPr>
          <w:bCs/>
          <w:lang w:val="en-US"/>
        </w:rPr>
        <w:fldChar w:fldCharType="begin"/>
      </w:r>
      <w:r w:rsidRPr="00773FEC">
        <w:rPr>
          <w:bCs/>
          <w:lang w:val="en-US"/>
        </w:rPr>
        <w:instrText xml:space="preserve"> REF _Ref20499227 \h </w:instrText>
      </w:r>
      <w:r w:rsidRPr="00773FEC">
        <w:rPr>
          <w:bCs/>
          <w:lang w:val="en-US"/>
        </w:rPr>
      </w:r>
      <w:r w:rsidRPr="00773FEC">
        <w:rPr>
          <w:bCs/>
          <w:lang w:val="en-US"/>
        </w:rPr>
        <w:instrText xml:space="preserve"> \* MERGEFORMAT </w:instrText>
      </w:r>
      <w:r w:rsidRPr="00773FEC">
        <w:rPr>
          <w:bCs/>
          <w:lang w:val="en-US"/>
        </w:rPr>
        <w:fldChar w:fldCharType="separate"/>
      </w:r>
      <w:r w:rsidRPr="00773FEC">
        <w:t xml:space="preserve">Table </w:t>
      </w:r>
      <w:r w:rsidRPr="00773FEC">
        <w:rPr>
          <w:noProof/>
        </w:rPr>
        <w:t>1</w:t>
      </w:r>
      <w:r w:rsidRPr="00773FEC">
        <w:rPr>
          <w:bCs/>
          <w:lang w:val="en-US"/>
        </w:rPr>
        <w:fldChar w:fldCharType="end"/>
      </w:r>
      <w:r w:rsidRPr="00773FEC">
        <w:rPr>
          <w:bCs/>
          <w:lang w:val="en-US"/>
        </w:rPr>
        <w:t xml:space="preserve"> for 80MHz channel bandwidth</w:t>
      </w:r>
    </w:p>
    <w:p w14:paraId="5DC98477" w14:textId="4A1F5D31" w:rsidR="001728B9" w:rsidRDefault="001728B9" w:rsidP="001728B9">
      <w:pPr>
        <w:jc w:val="both"/>
        <w:rPr>
          <w:b/>
          <w:lang w:val="en-US"/>
        </w:rPr>
      </w:pPr>
      <w:r w:rsidRPr="000D5339">
        <w:rPr>
          <w:b/>
          <w:lang w:val="en-US"/>
        </w:rPr>
        <w:t>Proposal</w:t>
      </w:r>
      <w:r>
        <w:rPr>
          <w:b/>
          <w:lang w:val="en-US"/>
        </w:rPr>
        <w:t xml:space="preserve"> 3</w:t>
      </w:r>
      <w:r w:rsidRPr="000D5339">
        <w:rPr>
          <w:b/>
          <w:lang w:val="en-US"/>
        </w:rPr>
        <w:t xml:space="preserve">: </w:t>
      </w:r>
      <w:r>
        <w:rPr>
          <w:b/>
          <w:lang w:val="en-US"/>
        </w:rPr>
        <w:t>Define the following additional NREF to</w:t>
      </w:r>
      <w:r w:rsidRPr="000D5339">
        <w:rPr>
          <w:b/>
          <w:lang w:val="en-US"/>
        </w:rPr>
        <w:t xml:space="preserve"> enable </w:t>
      </w:r>
      <w:r w:rsidR="00AB7CD8">
        <w:rPr>
          <w:b/>
          <w:lang w:val="en-US"/>
        </w:rPr>
        <w:t>carrier aggregation among</w:t>
      </w:r>
      <w:r w:rsidRPr="000D5339">
        <w:rPr>
          <w:b/>
          <w:lang w:val="en-US"/>
        </w:rPr>
        <w:t xml:space="preserve"> 20/40/80MHz carrier</w:t>
      </w:r>
      <w:r w:rsidR="00AB7CD8">
        <w:rPr>
          <w:b/>
          <w:lang w:val="en-US"/>
        </w:rPr>
        <w:t>s</w:t>
      </w:r>
      <w:r>
        <w:rPr>
          <w:b/>
          <w:lang w:val="en-US"/>
        </w:rPr>
        <w:t xml:space="preserve"> in the cases where NR-U needs to coexist with other systems:</w:t>
      </w:r>
    </w:p>
    <w:p w14:paraId="16EBACD0" w14:textId="77777777" w:rsidR="001728B9" w:rsidRPr="000D5339" w:rsidRDefault="001728B9" w:rsidP="001728B9">
      <w:pPr>
        <w:pStyle w:val="ListParagraph"/>
        <w:numPr>
          <w:ilvl w:val="0"/>
          <w:numId w:val="36"/>
        </w:numPr>
        <w:jc w:val="both"/>
        <w:rPr>
          <w:b/>
          <w:lang w:val="en-US"/>
        </w:rPr>
      </w:pPr>
      <w:r w:rsidRPr="000D5339">
        <w:rPr>
          <w:b/>
          <w:lang w:val="en-US"/>
        </w:rPr>
        <w:t xml:space="preserve">Additional NREF for 20MHz channel bandwidth: </w:t>
      </w:r>
      <w:r w:rsidRPr="000D5339">
        <w:rPr>
          <w:b/>
          <w:i/>
          <w:iCs/>
          <w:lang w:val="en-US"/>
        </w:rPr>
        <w:t>(n – 1)</w:t>
      </w:r>
      <w:r w:rsidRPr="000D5339">
        <w:rPr>
          <w:b/>
          <w:lang w:val="en-US"/>
        </w:rPr>
        <w:t xml:space="preserve"> and </w:t>
      </w:r>
      <w:r w:rsidRPr="000D5339">
        <w:rPr>
          <w:b/>
          <w:i/>
          <w:iCs/>
          <w:lang w:val="en-US"/>
        </w:rPr>
        <w:t>(n – 2)</w:t>
      </w:r>
      <w:r w:rsidRPr="000D5339">
        <w:rPr>
          <w:b/>
          <w:lang w:val="en-US"/>
        </w:rPr>
        <w:t xml:space="preserve"> where </w:t>
      </w:r>
      <w:r w:rsidRPr="000D5339">
        <w:rPr>
          <w:b/>
          <w:i/>
          <w:iCs/>
          <w:lang w:val="en-US"/>
        </w:rPr>
        <w:t>n</w:t>
      </w:r>
      <w:r w:rsidRPr="000D5339">
        <w:rPr>
          <w:b/>
          <w:lang w:val="en-US"/>
        </w:rPr>
        <w:t xml:space="preserve"> is the NREF value defined in </w:t>
      </w:r>
      <w:r w:rsidRPr="000D5339">
        <w:rPr>
          <w:b/>
          <w:lang w:val="en-US"/>
        </w:rPr>
        <w:fldChar w:fldCharType="begin"/>
      </w:r>
      <w:r w:rsidRPr="000D5339">
        <w:rPr>
          <w:b/>
          <w:lang w:val="en-US"/>
        </w:rPr>
        <w:instrText xml:space="preserve"> REF _Ref20499227 \h </w:instrText>
      </w:r>
      <w:r>
        <w:rPr>
          <w:b/>
          <w:lang w:val="en-US"/>
        </w:rPr>
        <w:instrText xml:space="preserve"> \* MERGEFORMAT </w:instrText>
      </w:r>
      <w:r w:rsidRPr="000D5339">
        <w:rPr>
          <w:b/>
          <w:lang w:val="en-US"/>
        </w:rPr>
      </w:r>
      <w:r w:rsidRPr="000D5339">
        <w:rPr>
          <w:b/>
          <w:lang w:val="en-US"/>
        </w:rPr>
        <w:fldChar w:fldCharType="separate"/>
      </w:r>
      <w:r w:rsidRPr="000D5339">
        <w:rPr>
          <w:b/>
        </w:rPr>
        <w:t xml:space="preserve">Table </w:t>
      </w:r>
      <w:r w:rsidRPr="000D5339">
        <w:rPr>
          <w:b/>
          <w:noProof/>
        </w:rPr>
        <w:t>1</w:t>
      </w:r>
      <w:r w:rsidRPr="000D5339">
        <w:rPr>
          <w:b/>
          <w:lang w:val="en-US"/>
        </w:rPr>
        <w:fldChar w:fldCharType="end"/>
      </w:r>
      <w:r w:rsidRPr="000D5339">
        <w:rPr>
          <w:b/>
          <w:lang w:val="en-US"/>
        </w:rPr>
        <w:t xml:space="preserve"> for 20MHz channel bandwidth</w:t>
      </w:r>
    </w:p>
    <w:p w14:paraId="6A516A65" w14:textId="0D024414" w:rsidR="001728B9" w:rsidRPr="000D5339" w:rsidRDefault="001728B9" w:rsidP="001728B9">
      <w:pPr>
        <w:pStyle w:val="ListParagraph"/>
        <w:numPr>
          <w:ilvl w:val="0"/>
          <w:numId w:val="36"/>
        </w:numPr>
        <w:jc w:val="both"/>
        <w:rPr>
          <w:b/>
          <w:lang w:val="en-US"/>
        </w:rPr>
      </w:pPr>
      <w:r w:rsidRPr="000D5339">
        <w:rPr>
          <w:b/>
          <w:lang w:val="en-US"/>
        </w:rPr>
        <w:t xml:space="preserve">Additional NREF for 40MHz channel bandwidth: </w:t>
      </w:r>
      <w:r w:rsidR="00B643F5">
        <w:rPr>
          <w:b/>
          <w:i/>
          <w:iCs/>
          <w:lang w:val="en-US"/>
        </w:rPr>
        <w:t>(n – 2)</w:t>
      </w:r>
      <w:r w:rsidR="00B643F5">
        <w:rPr>
          <w:b/>
          <w:i/>
          <w:iCs/>
          <w:lang w:val="en-US"/>
        </w:rPr>
        <w:t xml:space="preserve">, </w:t>
      </w:r>
      <w:r w:rsidR="00B643F5">
        <w:rPr>
          <w:b/>
          <w:i/>
          <w:iCs/>
          <w:lang w:val="en-US"/>
        </w:rPr>
        <w:t>(n – 3)</w:t>
      </w:r>
      <w:r w:rsidR="00B643F5" w:rsidRPr="00B643F5">
        <w:rPr>
          <w:b/>
          <w:i/>
          <w:iCs/>
          <w:lang w:val="en-US"/>
        </w:rPr>
        <w:t xml:space="preserve"> </w:t>
      </w:r>
      <w:r w:rsidR="00B643F5" w:rsidRPr="00B643F5">
        <w:rPr>
          <w:b/>
          <w:i/>
          <w:iCs/>
          <w:lang w:val="en-US"/>
        </w:rPr>
        <w:t xml:space="preserve">and </w:t>
      </w:r>
      <w:r w:rsidRPr="000D5339">
        <w:rPr>
          <w:b/>
          <w:i/>
          <w:iCs/>
          <w:lang w:val="en-US"/>
        </w:rPr>
        <w:t>(</w:t>
      </w:r>
      <w:r w:rsidRPr="00F55415">
        <w:rPr>
          <w:b/>
          <w:i/>
          <w:iCs/>
          <w:lang w:val="en-US"/>
        </w:rPr>
        <w:t>n ± 20</w:t>
      </w:r>
      <w:r w:rsidRPr="000D5339">
        <w:rPr>
          <w:b/>
          <w:i/>
          <w:iCs/>
          <w:lang w:val="en-US"/>
        </w:rPr>
        <w:t>)</w:t>
      </w:r>
      <w:r w:rsidR="00B643F5">
        <w:rPr>
          <w:b/>
          <w:i/>
          <w:iCs/>
          <w:lang w:val="en-US"/>
        </w:rPr>
        <w:t xml:space="preserve"> </w:t>
      </w:r>
      <w:r w:rsidRPr="000D5339">
        <w:rPr>
          <w:b/>
          <w:lang w:val="en-US"/>
        </w:rPr>
        <w:t xml:space="preserve">where </w:t>
      </w:r>
      <w:r w:rsidRPr="000D5339">
        <w:rPr>
          <w:b/>
          <w:i/>
          <w:iCs/>
          <w:lang w:val="en-US"/>
        </w:rPr>
        <w:t>n</w:t>
      </w:r>
      <w:r w:rsidRPr="000D5339">
        <w:rPr>
          <w:b/>
          <w:lang w:val="en-US"/>
        </w:rPr>
        <w:t xml:space="preserve"> is the NREF value defined in </w:t>
      </w:r>
      <w:r w:rsidRPr="000D5339">
        <w:rPr>
          <w:b/>
          <w:lang w:val="en-US"/>
        </w:rPr>
        <w:fldChar w:fldCharType="begin"/>
      </w:r>
      <w:r w:rsidRPr="000D5339">
        <w:rPr>
          <w:b/>
          <w:lang w:val="en-US"/>
        </w:rPr>
        <w:instrText xml:space="preserve"> REF _Ref20499227 \h </w:instrText>
      </w:r>
      <w:r>
        <w:rPr>
          <w:b/>
          <w:lang w:val="en-US"/>
        </w:rPr>
        <w:instrText xml:space="preserve"> \* MERGEFORMAT </w:instrText>
      </w:r>
      <w:r w:rsidRPr="000D5339">
        <w:rPr>
          <w:b/>
          <w:lang w:val="en-US"/>
        </w:rPr>
      </w:r>
      <w:r w:rsidRPr="000D5339">
        <w:rPr>
          <w:b/>
          <w:lang w:val="en-US"/>
        </w:rPr>
        <w:fldChar w:fldCharType="separate"/>
      </w:r>
      <w:r w:rsidRPr="000D5339">
        <w:rPr>
          <w:b/>
        </w:rPr>
        <w:t xml:space="preserve">Table </w:t>
      </w:r>
      <w:r w:rsidRPr="000D5339">
        <w:rPr>
          <w:b/>
          <w:noProof/>
        </w:rPr>
        <w:t>1</w:t>
      </w:r>
      <w:r w:rsidRPr="000D5339">
        <w:rPr>
          <w:b/>
          <w:lang w:val="en-US"/>
        </w:rPr>
        <w:fldChar w:fldCharType="end"/>
      </w:r>
      <w:r w:rsidRPr="000D5339">
        <w:rPr>
          <w:b/>
          <w:lang w:val="en-US"/>
        </w:rPr>
        <w:t xml:space="preserve"> for 40MHz channel bandwidth</w:t>
      </w:r>
    </w:p>
    <w:p w14:paraId="76AF7544" w14:textId="5A39F9DF" w:rsidR="001728B9" w:rsidRPr="00D772F5" w:rsidRDefault="001728B9" w:rsidP="00C35159">
      <w:pPr>
        <w:pStyle w:val="ListParagraph"/>
        <w:numPr>
          <w:ilvl w:val="0"/>
          <w:numId w:val="36"/>
        </w:numPr>
        <w:jc w:val="both"/>
        <w:rPr>
          <w:b/>
          <w:lang w:val="en-US"/>
        </w:rPr>
      </w:pPr>
      <w:r w:rsidRPr="000D5339">
        <w:rPr>
          <w:b/>
          <w:lang w:val="en-US"/>
        </w:rPr>
        <w:t xml:space="preserve">Additional NREF for 80MHz channel bandwidth: </w:t>
      </w:r>
      <w:r w:rsidRPr="001728B9">
        <w:rPr>
          <w:b/>
          <w:i/>
          <w:iCs/>
          <w:lang w:val="en-US"/>
        </w:rPr>
        <w:t>(n – 1), (n – 2),</w:t>
      </w:r>
      <w:r>
        <w:rPr>
          <w:b/>
          <w:lang w:val="en-US"/>
        </w:rPr>
        <w:t xml:space="preserve"> </w:t>
      </w:r>
      <w:r w:rsidRPr="000D5339">
        <w:rPr>
          <w:b/>
          <w:i/>
          <w:iCs/>
          <w:lang w:val="en-US"/>
        </w:rPr>
        <w:t>(</w:t>
      </w:r>
      <w:r w:rsidRPr="00F55415">
        <w:rPr>
          <w:b/>
          <w:i/>
          <w:iCs/>
          <w:lang w:val="en-US"/>
        </w:rPr>
        <w:t>n ± 9), (n ± 10</w:t>
      </w:r>
      <w:r w:rsidRPr="000D5339">
        <w:rPr>
          <w:b/>
          <w:i/>
          <w:iCs/>
          <w:lang w:val="en-US"/>
        </w:rPr>
        <w:t>)</w:t>
      </w:r>
      <w:r w:rsidRPr="001C74F0">
        <w:rPr>
          <w:b/>
          <w:i/>
          <w:iCs/>
          <w:lang w:val="en-US"/>
        </w:rPr>
        <w:t>,</w:t>
      </w:r>
      <w:r w:rsidRPr="001C74F0">
        <w:rPr>
          <w:b/>
          <w:i/>
          <w:iCs/>
          <w:lang w:val="en-US"/>
        </w:rPr>
        <w:t xml:space="preserve"> (n ± 11), (n ± 12)</w:t>
      </w:r>
      <w:r w:rsidR="00301795">
        <w:rPr>
          <w:b/>
          <w:i/>
          <w:iCs/>
          <w:lang w:val="en-US"/>
        </w:rPr>
        <w:t xml:space="preserve"> and</w:t>
      </w:r>
      <w:r w:rsidRPr="001C74F0">
        <w:rPr>
          <w:b/>
          <w:i/>
          <w:iCs/>
          <w:lang w:val="en-US"/>
        </w:rPr>
        <w:t xml:space="preserve"> (n ± 13)</w:t>
      </w:r>
      <w:r w:rsidRPr="001C74F0">
        <w:rPr>
          <w:b/>
          <w:i/>
          <w:iCs/>
          <w:lang w:val="en-US"/>
        </w:rPr>
        <w:t xml:space="preserve"> </w:t>
      </w:r>
      <w:r w:rsidRPr="000D5339">
        <w:rPr>
          <w:b/>
          <w:lang w:val="en-US"/>
        </w:rPr>
        <w:t xml:space="preserve">where </w:t>
      </w:r>
      <w:r w:rsidRPr="000D5339">
        <w:rPr>
          <w:b/>
          <w:i/>
          <w:iCs/>
          <w:lang w:val="en-US"/>
        </w:rPr>
        <w:t>n</w:t>
      </w:r>
      <w:r w:rsidRPr="000D5339">
        <w:rPr>
          <w:b/>
          <w:lang w:val="en-US"/>
        </w:rPr>
        <w:t xml:space="preserve"> is the NREF value defined in </w:t>
      </w:r>
      <w:r w:rsidRPr="000D5339">
        <w:rPr>
          <w:b/>
          <w:lang w:val="en-US"/>
        </w:rPr>
        <w:fldChar w:fldCharType="begin"/>
      </w:r>
      <w:r w:rsidRPr="000D5339">
        <w:rPr>
          <w:b/>
          <w:lang w:val="en-US"/>
        </w:rPr>
        <w:instrText xml:space="preserve"> REF _Ref20499227 \h </w:instrText>
      </w:r>
      <w:r>
        <w:rPr>
          <w:b/>
          <w:lang w:val="en-US"/>
        </w:rPr>
        <w:instrText xml:space="preserve"> \* MERGEFORMAT </w:instrText>
      </w:r>
      <w:r w:rsidRPr="000D5339">
        <w:rPr>
          <w:b/>
          <w:lang w:val="en-US"/>
        </w:rPr>
      </w:r>
      <w:r w:rsidRPr="000D5339">
        <w:rPr>
          <w:b/>
          <w:lang w:val="en-US"/>
        </w:rPr>
        <w:fldChar w:fldCharType="separate"/>
      </w:r>
      <w:r w:rsidRPr="000D5339">
        <w:rPr>
          <w:b/>
        </w:rPr>
        <w:t xml:space="preserve">Table </w:t>
      </w:r>
      <w:r w:rsidRPr="000D5339">
        <w:rPr>
          <w:b/>
          <w:noProof/>
        </w:rPr>
        <w:t>1</w:t>
      </w:r>
      <w:r w:rsidRPr="000D5339">
        <w:rPr>
          <w:b/>
          <w:lang w:val="en-US"/>
        </w:rPr>
        <w:fldChar w:fldCharType="end"/>
      </w:r>
      <w:r w:rsidRPr="000D5339">
        <w:rPr>
          <w:b/>
          <w:lang w:val="en-US"/>
        </w:rPr>
        <w:t xml:space="preserve"> for 80MHz channel bandwidth</w:t>
      </w:r>
    </w:p>
    <w:bookmarkEnd w:id="3"/>
    <w:p w14:paraId="02CA9024" w14:textId="77777777"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50852196" w14:textId="0C7816BC" w:rsidR="00E042E7" w:rsidRDefault="00290633" w:rsidP="001736DF">
      <w:pPr>
        <w:jc w:val="both"/>
        <w:rPr>
          <w:lang w:val="en-US"/>
        </w:rPr>
      </w:pPr>
      <w:r>
        <w:rPr>
          <w:lang w:val="en-US"/>
        </w:rPr>
        <w:t>In this contribution we presented our view</w:t>
      </w:r>
      <w:r w:rsidR="00345838">
        <w:rPr>
          <w:lang w:val="en-US"/>
        </w:rPr>
        <w:t>s</w:t>
      </w:r>
      <w:r>
        <w:rPr>
          <w:lang w:val="en-US"/>
        </w:rPr>
        <w:t xml:space="preserve"> on the definition of channel raster for NR-U operation in </w:t>
      </w:r>
      <w:r w:rsidR="00A9766D">
        <w:rPr>
          <w:lang w:val="en-US"/>
        </w:rPr>
        <w:t>unlicensed band n46.</w:t>
      </w:r>
    </w:p>
    <w:p w14:paraId="14F3ADD1" w14:textId="04A22533" w:rsidR="004217D4" w:rsidRDefault="00290633" w:rsidP="001C025F">
      <w:pPr>
        <w:jc w:val="both"/>
        <w:rPr>
          <w:lang w:val="en-US"/>
        </w:rPr>
      </w:pPr>
      <w:r>
        <w:rPr>
          <w:lang w:val="en-US"/>
        </w:rPr>
        <w:t>Based on the above observations, we made the following proposals:</w:t>
      </w:r>
    </w:p>
    <w:p w14:paraId="1F2FEFD4" w14:textId="22144208" w:rsidR="006535BF" w:rsidRDefault="006535BF" w:rsidP="006535BF">
      <w:pPr>
        <w:rPr>
          <w:b/>
          <w:lang w:val="en-US"/>
        </w:rPr>
      </w:pPr>
      <w:r w:rsidRPr="00E702A6">
        <w:rPr>
          <w:b/>
          <w:lang w:val="en-US"/>
        </w:rPr>
        <w:t>Proposa</w:t>
      </w:r>
      <w:r>
        <w:rPr>
          <w:b/>
          <w:lang w:val="en-US"/>
        </w:rPr>
        <w:t>l</w:t>
      </w:r>
      <w:r w:rsidR="00CE0110">
        <w:rPr>
          <w:b/>
          <w:lang w:val="en-US"/>
        </w:rPr>
        <w:t xml:space="preserve"> 1</w:t>
      </w:r>
      <w:r w:rsidRPr="00E702A6">
        <w:rPr>
          <w:b/>
          <w:lang w:val="en-US"/>
        </w:rPr>
        <w:t xml:space="preserve">: </w:t>
      </w:r>
      <w:r>
        <w:rPr>
          <w:b/>
          <w:lang w:val="en-US"/>
        </w:rPr>
        <w:t xml:space="preserve">NR-U single carrier or CA operation in band n46 will be based on the global frequency channel raster defined in Table 5.4.2.1-1 in </w:t>
      </w:r>
      <w:r>
        <w:rPr>
          <w:b/>
          <w:lang w:val="en-US"/>
        </w:rPr>
        <w:fldChar w:fldCharType="begin"/>
      </w:r>
      <w:r>
        <w:rPr>
          <w:b/>
          <w:lang w:val="en-US"/>
        </w:rPr>
        <w:instrText xml:space="preserve"> REF _Ref969180 \n \h </w:instrText>
      </w:r>
      <w:r>
        <w:rPr>
          <w:b/>
          <w:lang w:val="en-US"/>
        </w:rPr>
      </w:r>
      <w:r>
        <w:rPr>
          <w:b/>
          <w:lang w:val="en-US"/>
        </w:rPr>
        <w:fldChar w:fldCharType="separate"/>
      </w:r>
      <w:r>
        <w:rPr>
          <w:b/>
          <w:lang w:val="en-US"/>
        </w:rPr>
        <w:t>[3]</w:t>
      </w:r>
      <w:r>
        <w:rPr>
          <w:b/>
          <w:lang w:val="en-US"/>
        </w:rPr>
        <w:fldChar w:fldCharType="end"/>
      </w:r>
      <w:r>
        <w:rPr>
          <w:b/>
          <w:lang w:val="en-US"/>
        </w:rPr>
        <w:t xml:space="preserve"> with a granularity of 15kHz in the cases where non-coexistence with other systems can be guaranteed</w:t>
      </w:r>
    </w:p>
    <w:p w14:paraId="0D105097" w14:textId="77777777" w:rsidR="006535BF" w:rsidRDefault="006535BF" w:rsidP="006535BF">
      <w:pPr>
        <w:rPr>
          <w:lang w:val="en-US"/>
        </w:rPr>
      </w:pPr>
      <w:r>
        <w:rPr>
          <w:lang w:val="en-US"/>
        </w:rPr>
        <w:t xml:space="preserve">The entry in channel raster Table 5.4.2.3-1 in </w:t>
      </w:r>
      <w:r>
        <w:rPr>
          <w:lang w:val="en-US"/>
        </w:rPr>
        <w:fldChar w:fldCharType="begin"/>
      </w:r>
      <w:r>
        <w:rPr>
          <w:lang w:val="en-US"/>
        </w:rPr>
        <w:instrText xml:space="preserve"> REF _Ref969180 \n \h </w:instrText>
      </w:r>
      <w:r>
        <w:rPr>
          <w:lang w:val="en-US"/>
        </w:rPr>
      </w:r>
      <w:r>
        <w:rPr>
          <w:lang w:val="en-US"/>
        </w:rPr>
        <w:fldChar w:fldCharType="separate"/>
      </w:r>
      <w:r>
        <w:rPr>
          <w:lang w:val="en-US"/>
        </w:rPr>
        <w:t>[3]</w:t>
      </w:r>
      <w:r>
        <w:rPr>
          <w:lang w:val="en-US"/>
        </w:rPr>
        <w:fldChar w:fldCharType="end"/>
      </w:r>
      <w:r>
        <w:rPr>
          <w:lang w:val="en-US"/>
        </w:rPr>
        <w:t xml:space="preserve"> would read: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1422"/>
        <w:gridCol w:w="2637"/>
        <w:gridCol w:w="2607"/>
      </w:tblGrid>
      <w:tr w:rsidR="006535BF" w:rsidRPr="00764BD2" w14:paraId="1B78D26C" w14:textId="77777777" w:rsidTr="00CC1905">
        <w:trPr>
          <w:jc w:val="center"/>
        </w:trPr>
        <w:tc>
          <w:tcPr>
            <w:tcW w:w="2401" w:type="dxa"/>
            <w:shd w:val="clear" w:color="auto" w:fill="auto"/>
            <w:vAlign w:val="center"/>
          </w:tcPr>
          <w:p w14:paraId="45F069A7" w14:textId="77777777" w:rsidR="006535BF" w:rsidRPr="00764BD2" w:rsidRDefault="006535BF" w:rsidP="00CC1905">
            <w:pPr>
              <w:pStyle w:val="TAH"/>
            </w:pPr>
            <w:r>
              <w:t>NR Operating Band</w:t>
            </w:r>
          </w:p>
        </w:tc>
        <w:tc>
          <w:tcPr>
            <w:tcW w:w="1422" w:type="dxa"/>
            <w:shd w:val="clear" w:color="auto" w:fill="auto"/>
            <w:vAlign w:val="center"/>
          </w:tcPr>
          <w:p w14:paraId="3311F95F" w14:textId="77777777" w:rsidR="006535BF" w:rsidRPr="00764BD2" w:rsidRDefault="001D258E" w:rsidP="00CC1905">
            <w:pPr>
              <w:pStyle w:val="TAH"/>
            </w:pPr>
            <m:oMathPara>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Raster</m:t>
                    </m:r>
                  </m:sub>
                </m:sSub>
                <m:r>
                  <m:rPr>
                    <m:sty m:val="b"/>
                  </m:rPr>
                  <w:rPr>
                    <w:rFonts w:ascii="Cambria Math" w:hAnsi="Cambria Math"/>
                  </w:rPr>
                  <w:br/>
                </m:r>
              </m:oMath>
              <m:oMath>
                <m:r>
                  <m:rPr>
                    <m:sty m:val="bi"/>
                  </m:rPr>
                  <w:rPr>
                    <w:rFonts w:ascii="Cambria Math" w:hAnsi="Cambria Math"/>
                  </w:rPr>
                  <m:t>(kHz)</m:t>
                </m:r>
              </m:oMath>
            </m:oMathPara>
          </w:p>
        </w:tc>
        <w:tc>
          <w:tcPr>
            <w:tcW w:w="2637" w:type="dxa"/>
            <w:vAlign w:val="center"/>
          </w:tcPr>
          <w:p w14:paraId="539872D9" w14:textId="77777777" w:rsidR="006535BF" w:rsidRDefault="006535BF" w:rsidP="00CC1905">
            <w:pPr>
              <w:pStyle w:val="Default"/>
              <w:jc w:val="center"/>
              <w:rPr>
                <w:sz w:val="18"/>
                <w:szCs w:val="18"/>
              </w:rPr>
            </w:pPr>
            <w:r>
              <w:rPr>
                <w:b/>
                <w:bCs/>
                <w:sz w:val="18"/>
                <w:szCs w:val="18"/>
              </w:rPr>
              <w:t xml:space="preserve">Uplink </w:t>
            </w:r>
          </w:p>
          <w:p w14:paraId="1A7AD7A9" w14:textId="77777777" w:rsidR="006535BF" w:rsidRDefault="006535BF" w:rsidP="00CC1905">
            <w:pPr>
              <w:pStyle w:val="Default"/>
              <w:jc w:val="center"/>
              <w:rPr>
                <w:sz w:val="12"/>
                <w:szCs w:val="12"/>
              </w:rPr>
            </w:pPr>
            <w:r>
              <w:rPr>
                <w:b/>
                <w:bCs/>
                <w:sz w:val="18"/>
                <w:szCs w:val="18"/>
              </w:rPr>
              <w:t>Range of N</w:t>
            </w:r>
            <w:r>
              <w:rPr>
                <w:b/>
                <w:bCs/>
                <w:sz w:val="12"/>
                <w:szCs w:val="12"/>
              </w:rPr>
              <w:t xml:space="preserve">REF </w:t>
            </w:r>
          </w:p>
          <w:p w14:paraId="75B0264A" w14:textId="77777777" w:rsidR="006535BF" w:rsidRPr="00E702A6" w:rsidRDefault="006535BF" w:rsidP="00CC1905">
            <w:pPr>
              <w:pStyle w:val="TAH"/>
            </w:pPr>
            <w:r w:rsidRPr="00E702A6">
              <w:rPr>
                <w:bCs/>
                <w:szCs w:val="18"/>
              </w:rPr>
              <w:t xml:space="preserve">(First – &lt;Step size&gt; – Last) </w:t>
            </w:r>
          </w:p>
        </w:tc>
        <w:tc>
          <w:tcPr>
            <w:tcW w:w="2607" w:type="dxa"/>
            <w:shd w:val="clear" w:color="auto" w:fill="auto"/>
            <w:vAlign w:val="center"/>
          </w:tcPr>
          <w:p w14:paraId="01B9D20F" w14:textId="77777777" w:rsidR="006535BF" w:rsidRDefault="006535BF" w:rsidP="00CC1905">
            <w:pPr>
              <w:pStyle w:val="Default"/>
              <w:jc w:val="center"/>
              <w:rPr>
                <w:sz w:val="18"/>
                <w:szCs w:val="18"/>
              </w:rPr>
            </w:pPr>
            <w:r>
              <w:rPr>
                <w:b/>
                <w:bCs/>
                <w:sz w:val="18"/>
                <w:szCs w:val="18"/>
              </w:rPr>
              <w:t xml:space="preserve">Downlink </w:t>
            </w:r>
          </w:p>
          <w:p w14:paraId="50BC2F96" w14:textId="77777777" w:rsidR="006535BF" w:rsidRDefault="006535BF" w:rsidP="00CC1905">
            <w:pPr>
              <w:pStyle w:val="Default"/>
              <w:jc w:val="center"/>
              <w:rPr>
                <w:sz w:val="12"/>
                <w:szCs w:val="12"/>
              </w:rPr>
            </w:pPr>
            <w:r>
              <w:rPr>
                <w:b/>
                <w:bCs/>
                <w:sz w:val="18"/>
                <w:szCs w:val="18"/>
              </w:rPr>
              <w:t>Range of N</w:t>
            </w:r>
            <w:r>
              <w:rPr>
                <w:b/>
                <w:bCs/>
                <w:sz w:val="12"/>
                <w:szCs w:val="12"/>
              </w:rPr>
              <w:t xml:space="preserve">REF </w:t>
            </w:r>
          </w:p>
          <w:p w14:paraId="5E7A78CA" w14:textId="77777777" w:rsidR="006535BF" w:rsidRPr="00B00CD4" w:rsidRDefault="006535BF" w:rsidP="00CC1905">
            <w:pPr>
              <w:pStyle w:val="Default"/>
              <w:jc w:val="center"/>
              <w:rPr>
                <w:sz w:val="18"/>
                <w:szCs w:val="18"/>
              </w:rPr>
            </w:pPr>
            <w:r>
              <w:rPr>
                <w:b/>
                <w:bCs/>
                <w:sz w:val="18"/>
                <w:szCs w:val="18"/>
              </w:rPr>
              <w:t xml:space="preserve">(First – &lt;Step size&gt; – Last) </w:t>
            </w:r>
          </w:p>
        </w:tc>
      </w:tr>
      <w:tr w:rsidR="006535BF" w:rsidRPr="00764BD2" w14:paraId="1284B4E2" w14:textId="77777777" w:rsidTr="00CC1905">
        <w:trPr>
          <w:trHeight w:val="424"/>
          <w:jc w:val="center"/>
        </w:trPr>
        <w:tc>
          <w:tcPr>
            <w:tcW w:w="2401" w:type="dxa"/>
            <w:shd w:val="clear" w:color="auto" w:fill="auto"/>
            <w:vAlign w:val="center"/>
          </w:tcPr>
          <w:p w14:paraId="052D4870" w14:textId="77777777" w:rsidR="006535BF" w:rsidRDefault="006535BF" w:rsidP="00CC1905">
            <w:pPr>
              <w:pStyle w:val="TAC"/>
            </w:pPr>
            <w:r>
              <w:t>n46</w:t>
            </w:r>
          </w:p>
          <w:p w14:paraId="3540A3F0" w14:textId="77777777" w:rsidR="006535BF" w:rsidRPr="00D26547" w:rsidRDefault="006535BF" w:rsidP="00CC1905">
            <w:pPr>
              <w:pStyle w:val="TAC"/>
            </w:pPr>
            <w:r>
              <w:t>(NOTE)</w:t>
            </w:r>
          </w:p>
        </w:tc>
        <w:tc>
          <w:tcPr>
            <w:tcW w:w="1422" w:type="dxa"/>
            <w:shd w:val="clear" w:color="auto" w:fill="auto"/>
            <w:vAlign w:val="center"/>
          </w:tcPr>
          <w:p w14:paraId="0BDE1152" w14:textId="77777777" w:rsidR="006535BF" w:rsidRPr="00B00CD4" w:rsidRDefault="006535BF" w:rsidP="00CC1905">
            <w:pPr>
              <w:pStyle w:val="TAC"/>
            </w:pPr>
            <w:r>
              <w:t>15</w:t>
            </w:r>
          </w:p>
        </w:tc>
        <w:tc>
          <w:tcPr>
            <w:tcW w:w="2637" w:type="dxa"/>
            <w:vAlign w:val="center"/>
          </w:tcPr>
          <w:p w14:paraId="614B362D" w14:textId="77777777" w:rsidR="006535BF" w:rsidRPr="002478E7" w:rsidRDefault="006535BF" w:rsidP="00CC1905">
            <w:pPr>
              <w:pStyle w:val="TAC"/>
            </w:pPr>
            <w:r w:rsidRPr="002478E7">
              <w:t>744000 - &lt;1&gt; - 794333</w:t>
            </w:r>
          </w:p>
        </w:tc>
        <w:tc>
          <w:tcPr>
            <w:tcW w:w="2607" w:type="dxa"/>
            <w:shd w:val="clear" w:color="auto" w:fill="auto"/>
            <w:vAlign w:val="center"/>
          </w:tcPr>
          <w:p w14:paraId="1D6A4FD1" w14:textId="77777777" w:rsidR="006535BF" w:rsidRPr="002478E7" w:rsidRDefault="006535BF" w:rsidP="00CC1905">
            <w:pPr>
              <w:pStyle w:val="TAC"/>
            </w:pPr>
            <w:r w:rsidRPr="002478E7">
              <w:t>744000 - &lt;1&gt; - 794333</w:t>
            </w:r>
          </w:p>
        </w:tc>
      </w:tr>
    </w:tbl>
    <w:p w14:paraId="081BFF2C" w14:textId="77777777" w:rsidR="006535BF" w:rsidRDefault="006535BF" w:rsidP="006535BF">
      <w:pPr>
        <w:rPr>
          <w:b/>
          <w:lang w:val="en-US"/>
        </w:rPr>
      </w:pPr>
    </w:p>
    <w:p w14:paraId="3518EFE2" w14:textId="1E4B96B7" w:rsidR="006535BF" w:rsidRDefault="006535BF" w:rsidP="006535BF">
      <w:pPr>
        <w:rPr>
          <w:lang w:val="en-US"/>
        </w:rPr>
      </w:pPr>
      <w:r w:rsidRPr="00891CB5">
        <w:rPr>
          <w:lang w:val="en-US"/>
        </w:rPr>
        <w:lastRenderedPageBreak/>
        <w:t xml:space="preserve">NOTE: The values of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REF</m:t>
            </m:r>
          </m:sub>
        </m:sSub>
      </m:oMath>
      <w:r w:rsidRPr="00891CB5">
        <w:rPr>
          <w:lang w:val="en-US"/>
        </w:rPr>
        <w:t xml:space="preserve"> between </w:t>
      </w:r>
      <w:r w:rsidRPr="00602D90">
        <w:rPr>
          <w:lang w:val="en-US"/>
        </w:rPr>
        <w:t>75600</w:t>
      </w:r>
      <w:r>
        <w:rPr>
          <w:lang w:val="en-US"/>
        </w:rPr>
        <w:t xml:space="preserve">1 (5340.015 MHz) </w:t>
      </w:r>
      <w:r w:rsidRPr="00891CB5">
        <w:rPr>
          <w:lang w:val="en-US"/>
        </w:rPr>
        <w:t xml:space="preserve">- &lt;1&gt; - </w:t>
      </w:r>
      <w:r w:rsidRPr="00602D90">
        <w:rPr>
          <w:lang w:val="en-US"/>
        </w:rPr>
        <w:t>76533</w:t>
      </w:r>
      <w:r>
        <w:rPr>
          <w:lang w:val="en-US"/>
        </w:rPr>
        <w:t xml:space="preserve">3 (5479.995 MHz) </w:t>
      </w:r>
      <w:r w:rsidRPr="00891CB5">
        <w:rPr>
          <w:lang w:val="en-US"/>
        </w:rPr>
        <w:t>are not allowed for operation in band</w:t>
      </w:r>
      <w:r>
        <w:rPr>
          <w:lang w:val="en-US"/>
        </w:rPr>
        <w:t xml:space="preserve"> n46</w:t>
      </w:r>
    </w:p>
    <w:p w14:paraId="1D58A379" w14:textId="77777777" w:rsidR="00CE0110" w:rsidRPr="00CE0110" w:rsidRDefault="00CE0110" w:rsidP="00CE0110">
      <w:pPr>
        <w:rPr>
          <w:b/>
          <w:lang w:val="en-US"/>
        </w:rPr>
      </w:pPr>
      <w:r w:rsidRPr="00E702A6">
        <w:rPr>
          <w:b/>
          <w:lang w:val="en-US"/>
        </w:rPr>
        <w:t>Proposa</w:t>
      </w:r>
      <w:r>
        <w:rPr>
          <w:b/>
          <w:lang w:val="en-US"/>
        </w:rPr>
        <w:t>l 2</w:t>
      </w:r>
      <w:r w:rsidRPr="00E702A6">
        <w:rPr>
          <w:b/>
          <w:lang w:val="en-US"/>
        </w:rPr>
        <w:t xml:space="preserve">: </w:t>
      </w:r>
      <w:r>
        <w:rPr>
          <w:b/>
          <w:lang w:val="en-US"/>
        </w:rPr>
        <w:t>NR-U single carrier operation in band n46 will be based on the channel raster defined in Table 1 in the cases where NR-U needs to coexist with other systems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442"/>
        <w:gridCol w:w="2876"/>
        <w:gridCol w:w="2523"/>
      </w:tblGrid>
      <w:tr w:rsidR="009737F5" w:rsidRPr="007E346D" w14:paraId="621C1E2C" w14:textId="77777777" w:rsidTr="00CC1905">
        <w:trPr>
          <w:jc w:val="center"/>
        </w:trPr>
        <w:tc>
          <w:tcPr>
            <w:tcW w:w="1067" w:type="dxa"/>
            <w:shd w:val="clear" w:color="auto" w:fill="auto"/>
          </w:tcPr>
          <w:p w14:paraId="3BEC3898" w14:textId="77777777" w:rsidR="009737F5" w:rsidRPr="007E346D" w:rsidRDefault="009737F5" w:rsidP="00CC1905">
            <w:pPr>
              <w:pStyle w:val="TAH"/>
              <w:rPr>
                <w:rFonts w:eastAsia="Yu Mincho"/>
              </w:rPr>
            </w:pPr>
            <w:r w:rsidRPr="007E346D">
              <w:t xml:space="preserve">NR </w:t>
            </w:r>
            <w:r w:rsidRPr="007E346D">
              <w:rPr>
                <w:i/>
              </w:rPr>
              <w:t>Operating band</w:t>
            </w:r>
          </w:p>
        </w:tc>
        <w:tc>
          <w:tcPr>
            <w:tcW w:w="1442" w:type="dxa"/>
            <w:shd w:val="clear" w:color="auto" w:fill="auto"/>
          </w:tcPr>
          <w:p w14:paraId="7044038C" w14:textId="77777777" w:rsidR="009737F5" w:rsidRPr="007E346D" w:rsidRDefault="009737F5" w:rsidP="00CC1905">
            <w:pPr>
              <w:pStyle w:val="TAH"/>
            </w:pPr>
            <w:r w:rsidRPr="007E346D">
              <w:t>ΔF</w:t>
            </w:r>
            <w:r w:rsidRPr="007E346D">
              <w:rPr>
                <w:vertAlign w:val="subscript"/>
              </w:rPr>
              <w:t>Raster</w:t>
            </w:r>
          </w:p>
          <w:p w14:paraId="7C48F403" w14:textId="77777777" w:rsidR="009737F5" w:rsidRPr="007E346D" w:rsidRDefault="009737F5" w:rsidP="00CC1905">
            <w:pPr>
              <w:pStyle w:val="TAH"/>
            </w:pPr>
            <w:r w:rsidRPr="007E346D">
              <w:t xml:space="preserve">(kHz) </w:t>
            </w:r>
          </w:p>
        </w:tc>
        <w:tc>
          <w:tcPr>
            <w:tcW w:w="2876" w:type="dxa"/>
            <w:shd w:val="clear" w:color="auto" w:fill="auto"/>
          </w:tcPr>
          <w:p w14:paraId="15C6157F" w14:textId="77777777" w:rsidR="009737F5" w:rsidRPr="007E346D" w:rsidRDefault="009737F5" w:rsidP="00CC1905">
            <w:pPr>
              <w:pStyle w:val="TAH"/>
              <w:rPr>
                <w:rFonts w:eastAsia="Yu Mincho"/>
              </w:rPr>
            </w:pPr>
            <w:r w:rsidRPr="007E346D">
              <w:rPr>
                <w:rFonts w:eastAsia="Yu Mincho"/>
              </w:rPr>
              <w:t>Uplink</w:t>
            </w:r>
          </w:p>
          <w:p w14:paraId="6B336D18" w14:textId="77777777" w:rsidR="009737F5" w:rsidRPr="007E346D" w:rsidRDefault="009737F5" w:rsidP="00CC1905">
            <w:pPr>
              <w:pStyle w:val="TAH"/>
              <w:rPr>
                <w:rFonts w:eastAsia="Yu Mincho"/>
                <w:vertAlign w:val="subscript"/>
              </w:rPr>
            </w:pPr>
            <w:r w:rsidRPr="007E346D">
              <w:rPr>
                <w:rFonts w:eastAsia="Yu Mincho"/>
              </w:rPr>
              <w:t>Range of N</w:t>
            </w:r>
            <w:r w:rsidRPr="007E346D">
              <w:rPr>
                <w:rFonts w:eastAsia="Yu Mincho"/>
                <w:vertAlign w:val="subscript"/>
              </w:rPr>
              <w:t>REF</w:t>
            </w:r>
          </w:p>
          <w:p w14:paraId="2EED2842" w14:textId="77777777" w:rsidR="009737F5" w:rsidRPr="007E346D" w:rsidRDefault="009737F5" w:rsidP="00CC1905">
            <w:pPr>
              <w:pStyle w:val="TAH"/>
              <w:rPr>
                <w:rFonts w:eastAsia="Yu Mincho"/>
              </w:rPr>
            </w:pPr>
            <w:r w:rsidRPr="007E346D">
              <w:rPr>
                <w:rFonts w:eastAsia="Yu Mincho"/>
              </w:rPr>
              <w:t>(First – &lt;Step size&gt; – Last)</w:t>
            </w:r>
          </w:p>
        </w:tc>
        <w:tc>
          <w:tcPr>
            <w:tcW w:w="2523" w:type="dxa"/>
            <w:shd w:val="clear" w:color="auto" w:fill="auto"/>
          </w:tcPr>
          <w:p w14:paraId="5B2E2D3D" w14:textId="77777777" w:rsidR="009737F5" w:rsidRPr="007E346D" w:rsidRDefault="009737F5" w:rsidP="00CC1905">
            <w:pPr>
              <w:pStyle w:val="TAH"/>
              <w:rPr>
                <w:rFonts w:eastAsia="Yu Mincho"/>
              </w:rPr>
            </w:pPr>
            <w:r w:rsidRPr="007E346D">
              <w:rPr>
                <w:rFonts w:eastAsia="Yu Mincho"/>
              </w:rPr>
              <w:t>Downlink</w:t>
            </w:r>
          </w:p>
          <w:p w14:paraId="158A5F05" w14:textId="77777777" w:rsidR="009737F5" w:rsidRPr="007E346D" w:rsidRDefault="009737F5" w:rsidP="00CC1905">
            <w:pPr>
              <w:pStyle w:val="TAH"/>
              <w:rPr>
                <w:rFonts w:eastAsia="Yu Mincho"/>
                <w:vertAlign w:val="subscript"/>
              </w:rPr>
            </w:pPr>
            <w:r w:rsidRPr="007E346D">
              <w:rPr>
                <w:rFonts w:eastAsia="Yu Mincho"/>
              </w:rPr>
              <w:t>Range of N</w:t>
            </w:r>
            <w:r w:rsidRPr="007E346D">
              <w:rPr>
                <w:rFonts w:eastAsia="Yu Mincho"/>
                <w:vertAlign w:val="subscript"/>
              </w:rPr>
              <w:t>REF</w:t>
            </w:r>
          </w:p>
          <w:p w14:paraId="786BFED5" w14:textId="77777777" w:rsidR="009737F5" w:rsidRPr="007E346D" w:rsidRDefault="009737F5" w:rsidP="00CC1905">
            <w:pPr>
              <w:pStyle w:val="TAH"/>
              <w:rPr>
                <w:rFonts w:eastAsia="Yu Mincho"/>
              </w:rPr>
            </w:pPr>
            <w:r w:rsidRPr="007E346D">
              <w:rPr>
                <w:rFonts w:eastAsia="Yu Mincho"/>
              </w:rPr>
              <w:t>(First – &lt;Step size&gt; – Last)</w:t>
            </w:r>
          </w:p>
        </w:tc>
      </w:tr>
      <w:tr w:rsidR="009737F5" w:rsidRPr="007E346D" w14:paraId="27E02833" w14:textId="77777777" w:rsidTr="00CC1905">
        <w:trPr>
          <w:jc w:val="center"/>
        </w:trPr>
        <w:tc>
          <w:tcPr>
            <w:tcW w:w="1067" w:type="dxa"/>
            <w:shd w:val="clear" w:color="auto" w:fill="auto"/>
            <w:vAlign w:val="center"/>
          </w:tcPr>
          <w:p w14:paraId="6BBE744B" w14:textId="77777777" w:rsidR="009737F5" w:rsidRDefault="009737F5" w:rsidP="00CC1905">
            <w:pPr>
              <w:pStyle w:val="TAC"/>
            </w:pPr>
            <w:r w:rsidRPr="007E346D">
              <w:t>n4</w:t>
            </w:r>
            <w:r>
              <w:t>6</w:t>
            </w:r>
          </w:p>
          <w:p w14:paraId="04805A2F" w14:textId="77777777" w:rsidR="009737F5" w:rsidRPr="007E346D" w:rsidRDefault="009737F5" w:rsidP="00CC1905">
            <w:pPr>
              <w:pStyle w:val="TAC"/>
            </w:pPr>
            <w:r>
              <w:t>(Note 1)</w:t>
            </w:r>
          </w:p>
        </w:tc>
        <w:tc>
          <w:tcPr>
            <w:tcW w:w="1442" w:type="dxa"/>
            <w:shd w:val="clear" w:color="auto" w:fill="auto"/>
            <w:vAlign w:val="center"/>
          </w:tcPr>
          <w:p w14:paraId="4B107725" w14:textId="77777777" w:rsidR="009737F5" w:rsidRPr="007E346D" w:rsidRDefault="009737F5" w:rsidP="00CC1905">
            <w:pPr>
              <w:pStyle w:val="TAC"/>
              <w:rPr>
                <w:rFonts w:eastAsia="Yu Mincho"/>
              </w:rPr>
            </w:pPr>
            <w:r w:rsidRPr="007E346D">
              <w:rPr>
                <w:rFonts w:eastAsia="Yu Mincho"/>
              </w:rPr>
              <w:t>15</w:t>
            </w:r>
          </w:p>
        </w:tc>
        <w:tc>
          <w:tcPr>
            <w:tcW w:w="2876" w:type="dxa"/>
            <w:shd w:val="clear" w:color="auto" w:fill="auto"/>
            <w:vAlign w:val="center"/>
          </w:tcPr>
          <w:p w14:paraId="51B79783" w14:textId="77777777" w:rsidR="009737F5" w:rsidRPr="007E346D" w:rsidRDefault="009737F5" w:rsidP="00CC1905">
            <w:pPr>
              <w:pStyle w:val="TAC"/>
            </w:pPr>
            <w:r w:rsidRPr="002478E7">
              <w:t>744000 - &lt;1&gt; - 794333</w:t>
            </w:r>
          </w:p>
        </w:tc>
        <w:tc>
          <w:tcPr>
            <w:tcW w:w="2523" w:type="dxa"/>
            <w:shd w:val="clear" w:color="auto" w:fill="auto"/>
            <w:vAlign w:val="center"/>
          </w:tcPr>
          <w:p w14:paraId="0B3C6AF6" w14:textId="77777777" w:rsidR="009737F5" w:rsidRPr="007E346D" w:rsidRDefault="009737F5" w:rsidP="00CC1905">
            <w:pPr>
              <w:pStyle w:val="TAC"/>
            </w:pPr>
            <w:r w:rsidRPr="002478E7">
              <w:t>744000 - &lt;1&gt; - 794333</w:t>
            </w:r>
          </w:p>
        </w:tc>
      </w:tr>
      <w:tr w:rsidR="009737F5" w:rsidRPr="007E346D" w14:paraId="1FEE9292" w14:textId="77777777" w:rsidTr="00CC1905">
        <w:trPr>
          <w:jc w:val="center"/>
        </w:trPr>
        <w:tc>
          <w:tcPr>
            <w:tcW w:w="1067" w:type="dxa"/>
            <w:tcBorders>
              <w:right w:val="nil"/>
            </w:tcBorders>
            <w:shd w:val="clear" w:color="auto" w:fill="auto"/>
          </w:tcPr>
          <w:p w14:paraId="5D72F548" w14:textId="77777777" w:rsidR="009737F5" w:rsidRPr="00D76C60" w:rsidRDefault="009737F5" w:rsidP="00CC1905">
            <w:pPr>
              <w:jc w:val="both"/>
              <w:rPr>
                <w:bCs/>
                <w:lang w:val="en-US"/>
              </w:rPr>
            </w:pPr>
            <w:r w:rsidRPr="00D76C60">
              <w:rPr>
                <w:bCs/>
                <w:lang w:val="en-US"/>
              </w:rPr>
              <w:t>Note 1:</w:t>
            </w:r>
          </w:p>
          <w:p w14:paraId="1E38B34F" w14:textId="77777777" w:rsidR="009737F5" w:rsidRPr="00D76C60" w:rsidRDefault="009737F5" w:rsidP="00CC1905">
            <w:pPr>
              <w:jc w:val="both"/>
              <w:rPr>
                <w:bCs/>
                <w:lang w:val="en-US"/>
              </w:rPr>
            </w:pPr>
          </w:p>
        </w:tc>
        <w:tc>
          <w:tcPr>
            <w:tcW w:w="6841" w:type="dxa"/>
            <w:gridSpan w:val="3"/>
            <w:tcBorders>
              <w:left w:val="nil"/>
            </w:tcBorders>
            <w:shd w:val="clear" w:color="auto" w:fill="auto"/>
          </w:tcPr>
          <w:p w14:paraId="0043A39D" w14:textId="77777777" w:rsidR="009737F5" w:rsidRDefault="009737F5" w:rsidP="00CC1905">
            <w:pPr>
              <w:jc w:val="both"/>
              <w:rPr>
                <w:bCs/>
                <w:lang w:val="en-US"/>
              </w:rPr>
            </w:pPr>
            <w:r>
              <w:rPr>
                <w:bCs/>
                <w:lang w:val="en-US"/>
              </w:rPr>
              <w:t>T</w:t>
            </w:r>
            <w:r w:rsidRPr="00D76C60">
              <w:rPr>
                <w:bCs/>
                <w:lang w:val="en-US"/>
              </w:rPr>
              <w:t>he following NREF are allowed for operation in Band n46 assuming 20MHz channel bandwidth:</w:t>
            </w:r>
          </w:p>
          <w:p w14:paraId="3DE85D35" w14:textId="77777777" w:rsidR="009737F5" w:rsidRPr="00D76C60" w:rsidRDefault="009737F5" w:rsidP="00CC1905">
            <w:pPr>
              <w:jc w:val="both"/>
              <w:rPr>
                <w:bCs/>
                <w:lang w:val="en-US"/>
              </w:rPr>
            </w:pPr>
            <w:r w:rsidRPr="00D76C60">
              <w:rPr>
                <w:bCs/>
                <w:lang w:val="en-US"/>
              </w:rPr>
              <w:t>{</w:t>
            </w:r>
            <w:r w:rsidRPr="003E5693">
              <w:rPr>
                <w:bCs/>
                <w:lang w:val="en-US"/>
              </w:rPr>
              <w:t>744000, 745333, 746667, 748000, 749333, 750667, 752000, 753333, 754667, 756000, 765333, 766667, 768000, 769333, 772000, 773333, 774667, 776000, 777333, 778667, 780000, 781333, 783000, 784333, 785667, 787000, 788333, 789667,</w:t>
            </w:r>
            <w:r>
              <w:rPr>
                <w:bCs/>
                <w:lang w:val="en-US"/>
              </w:rPr>
              <w:t xml:space="preserve"> </w:t>
            </w:r>
            <w:r w:rsidRPr="003E5693">
              <w:rPr>
                <w:bCs/>
                <w:lang w:val="en-US"/>
              </w:rPr>
              <w:t>791000, 792333,</w:t>
            </w:r>
            <w:r>
              <w:rPr>
                <w:bCs/>
                <w:lang w:val="en-US"/>
              </w:rPr>
              <w:t xml:space="preserve"> </w:t>
            </w:r>
            <w:r w:rsidRPr="003E5693">
              <w:rPr>
                <w:bCs/>
                <w:lang w:val="en-US"/>
              </w:rPr>
              <w:t>793667</w:t>
            </w:r>
            <w:r w:rsidRPr="00D76C60">
              <w:rPr>
                <w:bCs/>
                <w:lang w:val="en-US"/>
              </w:rPr>
              <w:t>}.</w:t>
            </w:r>
          </w:p>
          <w:p w14:paraId="164C8350" w14:textId="77777777" w:rsidR="009737F5" w:rsidRPr="00D76C60" w:rsidRDefault="009737F5" w:rsidP="00CC1905">
            <w:pPr>
              <w:jc w:val="both"/>
              <w:rPr>
                <w:bCs/>
                <w:lang w:val="en-US"/>
              </w:rPr>
            </w:pPr>
            <w:r>
              <w:rPr>
                <w:bCs/>
                <w:lang w:val="en-US"/>
              </w:rPr>
              <w:t>T</w:t>
            </w:r>
            <w:r w:rsidRPr="00D76C60">
              <w:rPr>
                <w:bCs/>
                <w:lang w:val="en-US"/>
              </w:rPr>
              <w:t xml:space="preserve">he following NREF are allowed for operation in Band n46 assuming </w:t>
            </w:r>
            <w:r>
              <w:rPr>
                <w:bCs/>
                <w:lang w:val="en-US"/>
              </w:rPr>
              <w:t>4</w:t>
            </w:r>
            <w:r w:rsidRPr="00D76C60">
              <w:rPr>
                <w:bCs/>
                <w:lang w:val="en-US"/>
              </w:rPr>
              <w:t>0MHz channel bandwidth:</w:t>
            </w:r>
          </w:p>
          <w:p w14:paraId="105659C0" w14:textId="77777777" w:rsidR="009737F5" w:rsidRPr="00D76C60" w:rsidRDefault="009737F5" w:rsidP="00CC1905">
            <w:pPr>
              <w:jc w:val="both"/>
              <w:rPr>
                <w:bCs/>
                <w:lang w:val="en-US"/>
              </w:rPr>
            </w:pPr>
            <w:r w:rsidRPr="00D76C60">
              <w:rPr>
                <w:bCs/>
                <w:lang w:val="en-US"/>
              </w:rPr>
              <w:t>{</w:t>
            </w:r>
            <w:r w:rsidRPr="00F150B0">
              <w:rPr>
                <w:bCs/>
                <w:lang w:val="en-US"/>
              </w:rPr>
              <w:t>744667, 746000, 748667, 751333, 754000, 767333, 770000, 772667, 775333,</w:t>
            </w:r>
            <w:r>
              <w:rPr>
                <w:bCs/>
                <w:lang w:val="en-US"/>
              </w:rPr>
              <w:t xml:space="preserve"> </w:t>
            </w:r>
            <w:r w:rsidRPr="00F150B0">
              <w:rPr>
                <w:bCs/>
                <w:lang w:val="en-US"/>
              </w:rPr>
              <w:t>778000, 780667, 783667, 786333, 789000,</w:t>
            </w:r>
            <w:r>
              <w:rPr>
                <w:bCs/>
                <w:lang w:val="en-US"/>
              </w:rPr>
              <w:t xml:space="preserve"> </w:t>
            </w:r>
            <w:r w:rsidRPr="00F150B0">
              <w:rPr>
                <w:bCs/>
                <w:lang w:val="en-US"/>
              </w:rPr>
              <w:t>791667</w:t>
            </w:r>
            <w:r w:rsidRPr="00D76C60">
              <w:rPr>
                <w:bCs/>
                <w:lang w:val="en-US"/>
              </w:rPr>
              <w:t>}.</w:t>
            </w:r>
          </w:p>
          <w:p w14:paraId="5BBDCB61" w14:textId="77777777" w:rsidR="009737F5" w:rsidRPr="00D76C60" w:rsidRDefault="009737F5" w:rsidP="00CC1905">
            <w:pPr>
              <w:jc w:val="both"/>
              <w:rPr>
                <w:bCs/>
                <w:lang w:val="en-US"/>
              </w:rPr>
            </w:pPr>
            <w:r>
              <w:rPr>
                <w:bCs/>
                <w:lang w:val="en-US"/>
              </w:rPr>
              <w:t>T</w:t>
            </w:r>
            <w:r w:rsidRPr="00D76C60">
              <w:rPr>
                <w:bCs/>
                <w:lang w:val="en-US"/>
              </w:rPr>
              <w:t xml:space="preserve">he following NREF are allowed for operation in Band n46 assuming </w:t>
            </w:r>
            <w:r>
              <w:rPr>
                <w:bCs/>
                <w:lang w:val="en-US"/>
              </w:rPr>
              <w:t>8</w:t>
            </w:r>
            <w:r w:rsidRPr="00D76C60">
              <w:rPr>
                <w:bCs/>
                <w:lang w:val="en-US"/>
              </w:rPr>
              <w:t>0MHz channel bandwidth:</w:t>
            </w:r>
          </w:p>
          <w:p w14:paraId="1B301DA9" w14:textId="77777777" w:rsidR="009737F5" w:rsidRPr="00D76C60" w:rsidRDefault="009737F5" w:rsidP="00CC1905">
            <w:pPr>
              <w:jc w:val="both"/>
              <w:rPr>
                <w:bCs/>
                <w:lang w:val="en-US"/>
              </w:rPr>
            </w:pPr>
            <w:r w:rsidRPr="00D76C60">
              <w:rPr>
                <w:bCs/>
                <w:lang w:val="en-US"/>
              </w:rPr>
              <w:t>{74733</w:t>
            </w:r>
            <w:r>
              <w:rPr>
                <w:bCs/>
                <w:lang w:val="en-US"/>
              </w:rPr>
              <w:t>3</w:t>
            </w:r>
            <w:r w:rsidRPr="00D76C60">
              <w:rPr>
                <w:bCs/>
                <w:lang w:val="en-US"/>
              </w:rPr>
              <w:t>, 75266</w:t>
            </w:r>
            <w:r>
              <w:rPr>
                <w:bCs/>
                <w:lang w:val="en-US"/>
              </w:rPr>
              <w:t>7</w:t>
            </w:r>
            <w:r w:rsidRPr="00D76C60">
              <w:rPr>
                <w:bCs/>
                <w:lang w:val="en-US"/>
              </w:rPr>
              <w:t>, 76866</w:t>
            </w:r>
            <w:r>
              <w:rPr>
                <w:bCs/>
                <w:lang w:val="en-US"/>
              </w:rPr>
              <w:t>7</w:t>
            </w:r>
            <w:r w:rsidRPr="00D76C60">
              <w:rPr>
                <w:bCs/>
                <w:lang w:val="en-US"/>
              </w:rPr>
              <w:t>, 77</w:t>
            </w:r>
            <w:r>
              <w:rPr>
                <w:bCs/>
                <w:lang w:val="en-US"/>
              </w:rPr>
              <w:t>4000</w:t>
            </w:r>
            <w:r w:rsidRPr="00D76C60">
              <w:rPr>
                <w:bCs/>
                <w:lang w:val="en-US"/>
              </w:rPr>
              <w:t>, 77933</w:t>
            </w:r>
            <w:r>
              <w:rPr>
                <w:bCs/>
                <w:lang w:val="en-US"/>
              </w:rPr>
              <w:t>3</w:t>
            </w:r>
            <w:r w:rsidRPr="00D76C60">
              <w:rPr>
                <w:bCs/>
                <w:lang w:val="en-US"/>
              </w:rPr>
              <w:t xml:space="preserve">, </w:t>
            </w:r>
            <w:r w:rsidRPr="00FB73D3">
              <w:rPr>
                <w:bCs/>
                <w:lang w:val="en-US"/>
              </w:rPr>
              <w:t>785000</w:t>
            </w:r>
            <w:r w:rsidRPr="00D76C60">
              <w:rPr>
                <w:bCs/>
                <w:lang w:val="en-US"/>
              </w:rPr>
              <w:t>, 79033</w:t>
            </w:r>
            <w:r>
              <w:rPr>
                <w:bCs/>
                <w:lang w:val="en-US"/>
              </w:rPr>
              <w:t>3</w:t>
            </w:r>
            <w:r w:rsidRPr="00D76C60">
              <w:rPr>
                <w:bCs/>
                <w:lang w:val="en-US"/>
              </w:rPr>
              <w:t>}</w:t>
            </w:r>
          </w:p>
        </w:tc>
      </w:tr>
    </w:tbl>
    <w:p w14:paraId="54E1BB7A" w14:textId="31B1913B" w:rsidR="008F287E" w:rsidRDefault="008F287E" w:rsidP="006535BF">
      <w:pPr>
        <w:rPr>
          <w:lang w:val="en-US"/>
        </w:rPr>
      </w:pPr>
    </w:p>
    <w:p w14:paraId="29C232B3" w14:textId="77777777" w:rsidR="009E757B" w:rsidRDefault="009E757B" w:rsidP="009E757B">
      <w:pPr>
        <w:jc w:val="both"/>
        <w:rPr>
          <w:b/>
          <w:lang w:val="en-US"/>
        </w:rPr>
      </w:pPr>
      <w:r w:rsidRPr="000D5339">
        <w:rPr>
          <w:b/>
          <w:lang w:val="en-US"/>
        </w:rPr>
        <w:t>Proposal</w:t>
      </w:r>
      <w:r>
        <w:rPr>
          <w:b/>
          <w:lang w:val="en-US"/>
        </w:rPr>
        <w:t xml:space="preserve"> 3</w:t>
      </w:r>
      <w:r w:rsidRPr="000D5339">
        <w:rPr>
          <w:b/>
          <w:lang w:val="en-US"/>
        </w:rPr>
        <w:t xml:space="preserve">: </w:t>
      </w:r>
      <w:r>
        <w:rPr>
          <w:b/>
          <w:lang w:val="en-US"/>
        </w:rPr>
        <w:t>Define the following additional NREF to</w:t>
      </w:r>
      <w:r w:rsidRPr="000D5339">
        <w:rPr>
          <w:b/>
          <w:lang w:val="en-US"/>
        </w:rPr>
        <w:t xml:space="preserve"> enable </w:t>
      </w:r>
      <w:r>
        <w:rPr>
          <w:b/>
          <w:lang w:val="en-US"/>
        </w:rPr>
        <w:t>carrier aggregation among</w:t>
      </w:r>
      <w:r w:rsidRPr="000D5339">
        <w:rPr>
          <w:b/>
          <w:lang w:val="en-US"/>
        </w:rPr>
        <w:t xml:space="preserve"> 20/40/80MHz carrier</w:t>
      </w:r>
      <w:r>
        <w:rPr>
          <w:b/>
          <w:lang w:val="en-US"/>
        </w:rPr>
        <w:t>s in the cases where NR-U needs to coexist with other systems:</w:t>
      </w:r>
    </w:p>
    <w:p w14:paraId="1A1FD54C" w14:textId="77777777" w:rsidR="009E757B" w:rsidRPr="000D5339" w:rsidRDefault="009E757B" w:rsidP="009E757B">
      <w:pPr>
        <w:pStyle w:val="ListParagraph"/>
        <w:numPr>
          <w:ilvl w:val="0"/>
          <w:numId w:val="36"/>
        </w:numPr>
        <w:jc w:val="both"/>
        <w:rPr>
          <w:b/>
          <w:lang w:val="en-US"/>
        </w:rPr>
      </w:pPr>
      <w:r w:rsidRPr="000D5339">
        <w:rPr>
          <w:b/>
          <w:lang w:val="en-US"/>
        </w:rPr>
        <w:t xml:space="preserve">Additional NREF for 20MHz channel bandwidth: </w:t>
      </w:r>
      <w:r w:rsidRPr="000D5339">
        <w:rPr>
          <w:b/>
          <w:i/>
          <w:iCs/>
          <w:lang w:val="en-US"/>
        </w:rPr>
        <w:t>(n – 1)</w:t>
      </w:r>
      <w:r w:rsidRPr="000D5339">
        <w:rPr>
          <w:b/>
          <w:lang w:val="en-US"/>
        </w:rPr>
        <w:t xml:space="preserve"> and </w:t>
      </w:r>
      <w:r w:rsidRPr="000D5339">
        <w:rPr>
          <w:b/>
          <w:i/>
          <w:iCs/>
          <w:lang w:val="en-US"/>
        </w:rPr>
        <w:t>(n – 2)</w:t>
      </w:r>
      <w:r w:rsidRPr="000D5339">
        <w:rPr>
          <w:b/>
          <w:lang w:val="en-US"/>
        </w:rPr>
        <w:t xml:space="preserve"> where </w:t>
      </w:r>
      <w:r w:rsidRPr="000D5339">
        <w:rPr>
          <w:b/>
          <w:i/>
          <w:iCs/>
          <w:lang w:val="en-US"/>
        </w:rPr>
        <w:t>n</w:t>
      </w:r>
      <w:r w:rsidRPr="000D5339">
        <w:rPr>
          <w:b/>
          <w:lang w:val="en-US"/>
        </w:rPr>
        <w:t xml:space="preserve"> is the NREF value defined in </w:t>
      </w:r>
      <w:r w:rsidRPr="000D5339">
        <w:rPr>
          <w:b/>
          <w:lang w:val="en-US"/>
        </w:rPr>
        <w:fldChar w:fldCharType="begin"/>
      </w:r>
      <w:r w:rsidRPr="000D5339">
        <w:rPr>
          <w:b/>
          <w:lang w:val="en-US"/>
        </w:rPr>
        <w:instrText xml:space="preserve"> REF _Ref20499227 \h </w:instrText>
      </w:r>
      <w:r>
        <w:rPr>
          <w:b/>
          <w:lang w:val="en-US"/>
        </w:rPr>
        <w:instrText xml:space="preserve"> \* MERGEFORMAT </w:instrText>
      </w:r>
      <w:r w:rsidRPr="000D5339">
        <w:rPr>
          <w:b/>
          <w:lang w:val="en-US"/>
        </w:rPr>
      </w:r>
      <w:r w:rsidRPr="000D5339">
        <w:rPr>
          <w:b/>
          <w:lang w:val="en-US"/>
        </w:rPr>
        <w:fldChar w:fldCharType="separate"/>
      </w:r>
      <w:r w:rsidRPr="000D5339">
        <w:rPr>
          <w:b/>
        </w:rPr>
        <w:t xml:space="preserve">Table </w:t>
      </w:r>
      <w:r w:rsidRPr="000D5339">
        <w:rPr>
          <w:b/>
          <w:noProof/>
        </w:rPr>
        <w:t>1</w:t>
      </w:r>
      <w:r w:rsidRPr="000D5339">
        <w:rPr>
          <w:b/>
          <w:lang w:val="en-US"/>
        </w:rPr>
        <w:fldChar w:fldCharType="end"/>
      </w:r>
      <w:r w:rsidRPr="000D5339">
        <w:rPr>
          <w:b/>
          <w:lang w:val="en-US"/>
        </w:rPr>
        <w:t xml:space="preserve"> for 20MHz channel bandwidth</w:t>
      </w:r>
    </w:p>
    <w:p w14:paraId="52467709" w14:textId="77777777" w:rsidR="009E757B" w:rsidRPr="000D5339" w:rsidRDefault="009E757B" w:rsidP="009E757B">
      <w:pPr>
        <w:pStyle w:val="ListParagraph"/>
        <w:numPr>
          <w:ilvl w:val="0"/>
          <w:numId w:val="36"/>
        </w:numPr>
        <w:jc w:val="both"/>
        <w:rPr>
          <w:b/>
          <w:lang w:val="en-US"/>
        </w:rPr>
      </w:pPr>
      <w:r w:rsidRPr="000D5339">
        <w:rPr>
          <w:b/>
          <w:lang w:val="en-US"/>
        </w:rPr>
        <w:t xml:space="preserve">Additional NREF for 40MHz channel bandwidth: </w:t>
      </w:r>
      <w:r>
        <w:rPr>
          <w:b/>
          <w:i/>
          <w:iCs/>
          <w:lang w:val="en-US"/>
        </w:rPr>
        <w:t>(n – 2), (n – 3)</w:t>
      </w:r>
      <w:r w:rsidRPr="00B643F5">
        <w:rPr>
          <w:b/>
          <w:i/>
          <w:iCs/>
          <w:lang w:val="en-US"/>
        </w:rPr>
        <w:t xml:space="preserve"> and </w:t>
      </w:r>
      <w:r w:rsidRPr="000D5339">
        <w:rPr>
          <w:b/>
          <w:i/>
          <w:iCs/>
          <w:lang w:val="en-US"/>
        </w:rPr>
        <w:t>(</w:t>
      </w:r>
      <w:r w:rsidRPr="00F55415">
        <w:rPr>
          <w:b/>
          <w:i/>
          <w:iCs/>
          <w:lang w:val="en-US"/>
        </w:rPr>
        <w:t>n ± 20</w:t>
      </w:r>
      <w:r w:rsidRPr="000D5339">
        <w:rPr>
          <w:b/>
          <w:i/>
          <w:iCs/>
          <w:lang w:val="en-US"/>
        </w:rPr>
        <w:t>)</w:t>
      </w:r>
      <w:r>
        <w:rPr>
          <w:b/>
          <w:i/>
          <w:iCs/>
          <w:lang w:val="en-US"/>
        </w:rPr>
        <w:t xml:space="preserve"> </w:t>
      </w:r>
      <w:r w:rsidRPr="000D5339">
        <w:rPr>
          <w:b/>
          <w:lang w:val="en-US"/>
        </w:rPr>
        <w:t xml:space="preserve">where </w:t>
      </w:r>
      <w:r w:rsidRPr="000D5339">
        <w:rPr>
          <w:b/>
          <w:i/>
          <w:iCs/>
          <w:lang w:val="en-US"/>
        </w:rPr>
        <w:t>n</w:t>
      </w:r>
      <w:r w:rsidRPr="000D5339">
        <w:rPr>
          <w:b/>
          <w:lang w:val="en-US"/>
        </w:rPr>
        <w:t xml:space="preserve"> is the NREF value defined in </w:t>
      </w:r>
      <w:r w:rsidRPr="000D5339">
        <w:rPr>
          <w:b/>
          <w:lang w:val="en-US"/>
        </w:rPr>
        <w:fldChar w:fldCharType="begin"/>
      </w:r>
      <w:r w:rsidRPr="000D5339">
        <w:rPr>
          <w:b/>
          <w:lang w:val="en-US"/>
        </w:rPr>
        <w:instrText xml:space="preserve"> REF _Ref20499227 \h </w:instrText>
      </w:r>
      <w:r>
        <w:rPr>
          <w:b/>
          <w:lang w:val="en-US"/>
        </w:rPr>
        <w:instrText xml:space="preserve"> \* MERGEFORMAT </w:instrText>
      </w:r>
      <w:r w:rsidRPr="000D5339">
        <w:rPr>
          <w:b/>
          <w:lang w:val="en-US"/>
        </w:rPr>
      </w:r>
      <w:r w:rsidRPr="000D5339">
        <w:rPr>
          <w:b/>
          <w:lang w:val="en-US"/>
        </w:rPr>
        <w:fldChar w:fldCharType="separate"/>
      </w:r>
      <w:r w:rsidRPr="000D5339">
        <w:rPr>
          <w:b/>
        </w:rPr>
        <w:t xml:space="preserve">Table </w:t>
      </w:r>
      <w:r w:rsidRPr="000D5339">
        <w:rPr>
          <w:b/>
          <w:noProof/>
        </w:rPr>
        <w:t>1</w:t>
      </w:r>
      <w:r w:rsidRPr="000D5339">
        <w:rPr>
          <w:b/>
          <w:lang w:val="en-US"/>
        </w:rPr>
        <w:fldChar w:fldCharType="end"/>
      </w:r>
      <w:r w:rsidRPr="000D5339">
        <w:rPr>
          <w:b/>
          <w:lang w:val="en-US"/>
        </w:rPr>
        <w:t xml:space="preserve"> for 40MHz channel bandwidth</w:t>
      </w:r>
    </w:p>
    <w:p w14:paraId="74517779" w14:textId="77777777" w:rsidR="009E757B" w:rsidRPr="00D772F5" w:rsidRDefault="009E757B" w:rsidP="009E757B">
      <w:pPr>
        <w:pStyle w:val="ListParagraph"/>
        <w:numPr>
          <w:ilvl w:val="0"/>
          <w:numId w:val="36"/>
        </w:numPr>
        <w:jc w:val="both"/>
        <w:rPr>
          <w:b/>
          <w:lang w:val="en-US"/>
        </w:rPr>
      </w:pPr>
      <w:r w:rsidRPr="000D5339">
        <w:rPr>
          <w:b/>
          <w:lang w:val="en-US"/>
        </w:rPr>
        <w:t xml:space="preserve">Additional NREF for 80MHz channel bandwidth: </w:t>
      </w:r>
      <w:r w:rsidRPr="001728B9">
        <w:rPr>
          <w:b/>
          <w:i/>
          <w:iCs/>
          <w:lang w:val="en-US"/>
        </w:rPr>
        <w:t>(n – 1), (n – 2),</w:t>
      </w:r>
      <w:r>
        <w:rPr>
          <w:b/>
          <w:lang w:val="en-US"/>
        </w:rPr>
        <w:t xml:space="preserve"> </w:t>
      </w:r>
      <w:r w:rsidRPr="000D5339">
        <w:rPr>
          <w:b/>
          <w:i/>
          <w:iCs/>
          <w:lang w:val="en-US"/>
        </w:rPr>
        <w:t>(</w:t>
      </w:r>
      <w:r w:rsidRPr="00F55415">
        <w:rPr>
          <w:b/>
          <w:i/>
          <w:iCs/>
          <w:lang w:val="en-US"/>
        </w:rPr>
        <w:t>n ± 9), (n ± 10</w:t>
      </w:r>
      <w:r w:rsidRPr="000D5339">
        <w:rPr>
          <w:b/>
          <w:i/>
          <w:iCs/>
          <w:lang w:val="en-US"/>
        </w:rPr>
        <w:t>)</w:t>
      </w:r>
      <w:r w:rsidRPr="001C74F0">
        <w:rPr>
          <w:b/>
          <w:i/>
          <w:iCs/>
          <w:lang w:val="en-US"/>
        </w:rPr>
        <w:t>, (n ± 11), (n ± 12)</w:t>
      </w:r>
      <w:r>
        <w:rPr>
          <w:b/>
          <w:i/>
          <w:iCs/>
          <w:lang w:val="en-US"/>
        </w:rPr>
        <w:t xml:space="preserve"> and</w:t>
      </w:r>
      <w:r w:rsidRPr="001C74F0">
        <w:rPr>
          <w:b/>
          <w:i/>
          <w:iCs/>
          <w:lang w:val="en-US"/>
        </w:rPr>
        <w:t xml:space="preserve"> (n ± 13) </w:t>
      </w:r>
      <w:r w:rsidRPr="000D5339">
        <w:rPr>
          <w:b/>
          <w:lang w:val="en-US"/>
        </w:rPr>
        <w:t xml:space="preserve">where </w:t>
      </w:r>
      <w:r w:rsidRPr="000D5339">
        <w:rPr>
          <w:b/>
          <w:i/>
          <w:iCs/>
          <w:lang w:val="en-US"/>
        </w:rPr>
        <w:t>n</w:t>
      </w:r>
      <w:r w:rsidRPr="000D5339">
        <w:rPr>
          <w:b/>
          <w:lang w:val="en-US"/>
        </w:rPr>
        <w:t xml:space="preserve"> is the NREF value defined in </w:t>
      </w:r>
      <w:r w:rsidRPr="000D5339">
        <w:rPr>
          <w:b/>
          <w:lang w:val="en-US"/>
        </w:rPr>
        <w:fldChar w:fldCharType="begin"/>
      </w:r>
      <w:r w:rsidRPr="000D5339">
        <w:rPr>
          <w:b/>
          <w:lang w:val="en-US"/>
        </w:rPr>
        <w:instrText xml:space="preserve"> REF _Ref20499227 \h </w:instrText>
      </w:r>
      <w:r>
        <w:rPr>
          <w:b/>
          <w:lang w:val="en-US"/>
        </w:rPr>
        <w:instrText xml:space="preserve"> \* MERGEFORMAT </w:instrText>
      </w:r>
      <w:r w:rsidRPr="000D5339">
        <w:rPr>
          <w:b/>
          <w:lang w:val="en-US"/>
        </w:rPr>
      </w:r>
      <w:r w:rsidRPr="000D5339">
        <w:rPr>
          <w:b/>
          <w:lang w:val="en-US"/>
        </w:rPr>
        <w:fldChar w:fldCharType="separate"/>
      </w:r>
      <w:r w:rsidRPr="000D5339">
        <w:rPr>
          <w:b/>
        </w:rPr>
        <w:t xml:space="preserve">Table </w:t>
      </w:r>
      <w:r w:rsidRPr="000D5339">
        <w:rPr>
          <w:b/>
          <w:noProof/>
        </w:rPr>
        <w:t>1</w:t>
      </w:r>
      <w:r w:rsidRPr="000D5339">
        <w:rPr>
          <w:b/>
          <w:lang w:val="en-US"/>
        </w:rPr>
        <w:fldChar w:fldCharType="end"/>
      </w:r>
      <w:r w:rsidRPr="000D5339">
        <w:rPr>
          <w:b/>
          <w:lang w:val="en-US"/>
        </w:rPr>
        <w:t xml:space="preserve"> for 80MHz channel bandwidth</w:t>
      </w:r>
    </w:p>
    <w:p w14:paraId="1E6668A3" w14:textId="77777777" w:rsidR="00A9574F" w:rsidRDefault="00A9574F" w:rsidP="00A9574F">
      <w:pPr>
        <w:pStyle w:val="Heading1"/>
        <w:numPr>
          <w:ilvl w:val="0"/>
          <w:numId w:val="0"/>
        </w:numPr>
        <w:tabs>
          <w:tab w:val="num" w:pos="432"/>
        </w:tabs>
        <w:ind w:left="432" w:hanging="432"/>
        <w:jc w:val="both"/>
        <w:rPr>
          <w:lang w:val="en-US"/>
        </w:rPr>
      </w:pPr>
      <w:r>
        <w:rPr>
          <w:lang w:val="en-US"/>
        </w:rPr>
        <w:t>Reference</w:t>
      </w:r>
    </w:p>
    <w:p w14:paraId="74BAD4FF" w14:textId="7BE7EB65" w:rsidR="00BB5187" w:rsidRPr="00BB5187" w:rsidRDefault="00BB5187" w:rsidP="00BB5187">
      <w:pPr>
        <w:pStyle w:val="ListParagraph"/>
        <w:numPr>
          <w:ilvl w:val="0"/>
          <w:numId w:val="2"/>
        </w:numPr>
        <w:rPr>
          <w:lang w:val="en-US"/>
        </w:rPr>
      </w:pPr>
      <w:bookmarkStart w:id="5" w:name="_Ref968888"/>
      <w:r w:rsidRPr="00BB5187">
        <w:rPr>
          <w:lang w:val="en-US"/>
        </w:rPr>
        <w:t xml:space="preserve">RP-181339, </w:t>
      </w:r>
      <w:r>
        <w:rPr>
          <w:lang w:val="en-US"/>
        </w:rPr>
        <w:t>“</w:t>
      </w:r>
      <w:r w:rsidRPr="00BB5187">
        <w:rPr>
          <w:lang w:val="en-US"/>
        </w:rPr>
        <w:t>Revised SID on NR-based Access to Unlicensed Spectrum</w:t>
      </w:r>
      <w:r>
        <w:rPr>
          <w:lang w:val="en-US"/>
        </w:rPr>
        <w:t>”</w:t>
      </w:r>
      <w:r w:rsidRPr="00BB5187">
        <w:rPr>
          <w:lang w:val="en-US"/>
        </w:rPr>
        <w:t>, Qualcomm Incorporated.</w:t>
      </w:r>
      <w:bookmarkEnd w:id="5"/>
    </w:p>
    <w:p w14:paraId="54A08A6E" w14:textId="1C908A86" w:rsidR="00BB5187" w:rsidRPr="00BB5187" w:rsidRDefault="00BB5187" w:rsidP="00BB5187">
      <w:pPr>
        <w:pStyle w:val="ListParagraph"/>
        <w:numPr>
          <w:ilvl w:val="0"/>
          <w:numId w:val="2"/>
        </w:numPr>
        <w:rPr>
          <w:lang w:val="en-US"/>
        </w:rPr>
      </w:pPr>
      <w:bookmarkStart w:id="6" w:name="_Ref968897"/>
      <w:r w:rsidRPr="00BB5187">
        <w:rPr>
          <w:lang w:val="en-US"/>
        </w:rPr>
        <w:t xml:space="preserve">RP-182878, </w:t>
      </w:r>
      <w:r>
        <w:rPr>
          <w:lang w:val="en-US"/>
        </w:rPr>
        <w:t>“</w:t>
      </w:r>
      <w:r w:rsidRPr="00BB5187">
        <w:rPr>
          <w:lang w:val="en-US"/>
        </w:rPr>
        <w:t>NR-based Access to Unlicensed Spectrum</w:t>
      </w:r>
      <w:r>
        <w:rPr>
          <w:lang w:val="en-US"/>
        </w:rPr>
        <w:t>”</w:t>
      </w:r>
      <w:r w:rsidRPr="00BB5187">
        <w:rPr>
          <w:lang w:val="en-US"/>
        </w:rPr>
        <w:t>, Qualcomm Incorporated.</w:t>
      </w:r>
      <w:bookmarkEnd w:id="6"/>
    </w:p>
    <w:p w14:paraId="3780EA73" w14:textId="26911B8A" w:rsidR="001D0744" w:rsidRDefault="000F69C5" w:rsidP="000F69C5">
      <w:pPr>
        <w:pStyle w:val="ListParagraph"/>
        <w:numPr>
          <w:ilvl w:val="0"/>
          <w:numId w:val="2"/>
        </w:numPr>
        <w:rPr>
          <w:lang w:val="en-US"/>
        </w:rPr>
      </w:pPr>
      <w:bookmarkStart w:id="7" w:name="_Ref969180"/>
      <w:bookmarkStart w:id="8" w:name="_Ref20499782"/>
      <w:r>
        <w:rPr>
          <w:lang w:val="en-US"/>
        </w:rPr>
        <w:t xml:space="preserve">3GPP </w:t>
      </w:r>
      <w:r w:rsidR="00D633DC">
        <w:rPr>
          <w:lang w:val="en-US"/>
        </w:rPr>
        <w:t xml:space="preserve">TS </w:t>
      </w:r>
      <w:r>
        <w:rPr>
          <w:lang w:val="en-US"/>
        </w:rPr>
        <w:t>38.101-1, “</w:t>
      </w:r>
      <w:r w:rsidRPr="000F69C5">
        <w:rPr>
          <w:lang w:val="en-US"/>
        </w:rPr>
        <w:t>User Equipment (UE) radio transmission and reception;</w:t>
      </w:r>
      <w:r>
        <w:rPr>
          <w:lang w:val="en-US"/>
        </w:rPr>
        <w:t xml:space="preserve"> </w:t>
      </w:r>
      <w:r w:rsidRPr="000F69C5">
        <w:rPr>
          <w:lang w:val="en-US"/>
        </w:rPr>
        <w:t>Part 1: Range 1 Standalone</w:t>
      </w:r>
      <w:r>
        <w:rPr>
          <w:lang w:val="en-US"/>
        </w:rPr>
        <w:t>”, v15.4.0</w:t>
      </w:r>
      <w:bookmarkEnd w:id="7"/>
      <w:r w:rsidR="009A5386">
        <w:rPr>
          <w:lang w:val="en-US"/>
        </w:rPr>
        <w:t>.</w:t>
      </w:r>
      <w:bookmarkEnd w:id="8"/>
    </w:p>
    <w:p w14:paraId="56F55C4A" w14:textId="3DFEB8BF" w:rsidR="009A5386" w:rsidRDefault="009A5386" w:rsidP="000F69C5">
      <w:pPr>
        <w:pStyle w:val="ListParagraph"/>
        <w:numPr>
          <w:ilvl w:val="0"/>
          <w:numId w:val="2"/>
        </w:numPr>
        <w:rPr>
          <w:lang w:val="en-US"/>
        </w:rPr>
      </w:pPr>
      <w:bookmarkStart w:id="9" w:name="_Ref7790079"/>
      <w:r>
        <w:rPr>
          <w:lang w:val="en-US"/>
        </w:rPr>
        <w:t>R4-190</w:t>
      </w:r>
      <w:r w:rsidR="00C926EE">
        <w:rPr>
          <w:lang w:val="en-US"/>
        </w:rPr>
        <w:t>6697</w:t>
      </w:r>
      <w:r>
        <w:rPr>
          <w:lang w:val="en-US"/>
        </w:rPr>
        <w:t>, “</w:t>
      </w:r>
      <w:r w:rsidRPr="009A5386">
        <w:rPr>
          <w:lang w:val="en-US"/>
        </w:rPr>
        <w:t>Observations on synchronization raster in NR-U</w:t>
      </w:r>
      <w:r>
        <w:rPr>
          <w:lang w:val="en-US"/>
        </w:rPr>
        <w:t>”, Qualcomm Incorporated.</w:t>
      </w:r>
      <w:bookmarkEnd w:id="9"/>
    </w:p>
    <w:p w14:paraId="70025558" w14:textId="09E14A6C" w:rsidR="00D633DC" w:rsidRDefault="00D633DC" w:rsidP="000F69C5">
      <w:pPr>
        <w:pStyle w:val="ListParagraph"/>
        <w:numPr>
          <w:ilvl w:val="0"/>
          <w:numId w:val="2"/>
        </w:numPr>
        <w:rPr>
          <w:lang w:val="en-US"/>
        </w:rPr>
      </w:pPr>
      <w:bookmarkStart w:id="10" w:name="_Ref16239073"/>
      <w:r>
        <w:rPr>
          <w:lang w:val="en-US"/>
        </w:rPr>
        <w:t>3GPP TS 36.101, “</w:t>
      </w:r>
      <w:r w:rsidRPr="00D633DC">
        <w:rPr>
          <w:lang w:val="en-US"/>
        </w:rPr>
        <w:t>User Equipment (UE) radio transmission and reception</w:t>
      </w:r>
      <w:r>
        <w:rPr>
          <w:lang w:val="en-US"/>
        </w:rPr>
        <w:t>”, v16.0.0</w:t>
      </w:r>
      <w:bookmarkEnd w:id="10"/>
    </w:p>
    <w:p w14:paraId="22F0C4F0" w14:textId="5CA6843F" w:rsidR="000327CA" w:rsidRPr="000F69C5" w:rsidRDefault="000327CA" w:rsidP="000F69C5">
      <w:pPr>
        <w:pStyle w:val="ListParagraph"/>
        <w:numPr>
          <w:ilvl w:val="0"/>
          <w:numId w:val="2"/>
        </w:numPr>
        <w:rPr>
          <w:lang w:val="en-US"/>
        </w:rPr>
      </w:pPr>
      <w:bookmarkStart w:id="11" w:name="_Ref19888442"/>
      <w:r>
        <w:rPr>
          <w:lang w:val="en-US"/>
        </w:rPr>
        <w:t>R4-1910593, “</w:t>
      </w:r>
      <w:r w:rsidRPr="000327CA">
        <w:rPr>
          <w:lang w:val="en-US"/>
        </w:rPr>
        <w:t>WF on the NR-U channel raster</w:t>
      </w:r>
      <w:r>
        <w:rPr>
          <w:lang w:val="en-US"/>
        </w:rPr>
        <w:t>”, Ericsson.</w:t>
      </w:r>
      <w:bookmarkEnd w:id="11"/>
    </w:p>
    <w:sectPr w:rsidR="000327CA" w:rsidRPr="000F69C5"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7194C" w14:textId="77777777" w:rsidR="001D258E" w:rsidRDefault="001D258E">
      <w:r>
        <w:separator/>
      </w:r>
    </w:p>
  </w:endnote>
  <w:endnote w:type="continuationSeparator" w:id="0">
    <w:p w14:paraId="0B1354F0" w14:textId="77777777" w:rsidR="001D258E" w:rsidRDefault="001D2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0EB5" w14:textId="77777777" w:rsidR="00320F06" w:rsidRDefault="00320F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AFFEBD" w14:textId="77777777" w:rsidR="00320F06" w:rsidRDefault="00320F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F1D2" w14:textId="77777777" w:rsidR="00320F06" w:rsidRDefault="00320F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301CBF2" w14:textId="77777777" w:rsidR="00320F06" w:rsidRDefault="00320F0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17DB32" w14:textId="77777777" w:rsidR="001D258E" w:rsidRDefault="001D258E">
      <w:r>
        <w:separator/>
      </w:r>
    </w:p>
  </w:footnote>
  <w:footnote w:type="continuationSeparator" w:id="0">
    <w:p w14:paraId="7ED66CEB" w14:textId="77777777" w:rsidR="001D258E" w:rsidRDefault="001D2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D4E4E"/>
    <w:multiLevelType w:val="hybridMultilevel"/>
    <w:tmpl w:val="ABFC7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A11317"/>
    <w:multiLevelType w:val="hybridMultilevel"/>
    <w:tmpl w:val="F7AC0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F1D2A"/>
    <w:multiLevelType w:val="hybridMultilevel"/>
    <w:tmpl w:val="76BCAF0C"/>
    <w:lvl w:ilvl="0" w:tplc="6596AB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82B43"/>
    <w:multiLevelType w:val="hybridMultilevel"/>
    <w:tmpl w:val="E932B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DD449D"/>
    <w:multiLevelType w:val="hybridMultilevel"/>
    <w:tmpl w:val="0CFCA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8D695B"/>
    <w:multiLevelType w:val="hybridMultilevel"/>
    <w:tmpl w:val="3FF89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764F21"/>
    <w:multiLevelType w:val="hybridMultilevel"/>
    <w:tmpl w:val="FB5C97B2"/>
    <w:lvl w:ilvl="0" w:tplc="C67C29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C1F76"/>
    <w:multiLevelType w:val="hybridMultilevel"/>
    <w:tmpl w:val="6DDCF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115270"/>
    <w:multiLevelType w:val="hybridMultilevel"/>
    <w:tmpl w:val="9528B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D12F8F"/>
    <w:multiLevelType w:val="hybridMultilevel"/>
    <w:tmpl w:val="9FC85F6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F07AE0"/>
    <w:multiLevelType w:val="hybridMultilevel"/>
    <w:tmpl w:val="5A0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90752E"/>
    <w:multiLevelType w:val="multilevel"/>
    <w:tmpl w:val="5EEE3C2E"/>
    <w:lvl w:ilvl="0">
      <w:start w:val="2"/>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3"/>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3F27A83"/>
    <w:multiLevelType w:val="hybridMultilevel"/>
    <w:tmpl w:val="9992E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5A3A9D"/>
    <w:multiLevelType w:val="hybridMultilevel"/>
    <w:tmpl w:val="8D90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277"/>
        </w:tabs>
        <w:ind w:left="2277"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AB82772"/>
    <w:multiLevelType w:val="hybridMultilevel"/>
    <w:tmpl w:val="D9704B8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593533"/>
    <w:multiLevelType w:val="hybridMultilevel"/>
    <w:tmpl w:val="433EF138"/>
    <w:lvl w:ilvl="0" w:tplc="6596AB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7C55C62"/>
    <w:multiLevelType w:val="hybridMultilevel"/>
    <w:tmpl w:val="AA3EA01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15:restartNumberingAfterBreak="0">
    <w:nsid w:val="59560489"/>
    <w:multiLevelType w:val="hybridMultilevel"/>
    <w:tmpl w:val="56463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77374B"/>
    <w:multiLevelType w:val="hybridMultilevel"/>
    <w:tmpl w:val="6EEE26F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5" w15:restartNumberingAfterBreak="0">
    <w:nsid w:val="60294460"/>
    <w:multiLevelType w:val="hybridMultilevel"/>
    <w:tmpl w:val="CAEA1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689155D6"/>
    <w:multiLevelType w:val="hybridMultilevel"/>
    <w:tmpl w:val="69B6F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E6F7335"/>
    <w:multiLevelType w:val="hybridMultilevel"/>
    <w:tmpl w:val="18E0A9E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8CC6AAE"/>
    <w:multiLevelType w:val="multilevel"/>
    <w:tmpl w:val="BC3CE89C"/>
    <w:lvl w:ilvl="0">
      <w:start w:val="2"/>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B303049"/>
    <w:multiLevelType w:val="hybridMultilevel"/>
    <w:tmpl w:val="1D8023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034186"/>
    <w:multiLevelType w:val="hybridMultilevel"/>
    <w:tmpl w:val="0D32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6"/>
  </w:num>
  <w:num w:numId="3">
    <w:abstractNumId w:val="30"/>
  </w:num>
  <w:num w:numId="4">
    <w:abstractNumId w:val="33"/>
  </w:num>
  <w:num w:numId="5">
    <w:abstractNumId w:val="21"/>
  </w:num>
  <w:num w:numId="6">
    <w:abstractNumId w:val="10"/>
  </w:num>
  <w:num w:numId="7">
    <w:abstractNumId w:val="1"/>
  </w:num>
  <w:num w:numId="8">
    <w:abstractNumId w:val="28"/>
  </w:num>
  <w:num w:numId="9">
    <w:abstractNumId w:val="12"/>
  </w:num>
  <w:num w:numId="10">
    <w:abstractNumId w:val="19"/>
  </w:num>
  <w:num w:numId="11">
    <w:abstractNumId w:val="35"/>
  </w:num>
  <w:num w:numId="12">
    <w:abstractNumId w:val="31"/>
  </w:num>
  <w:num w:numId="13">
    <w:abstractNumId w:val="16"/>
  </w:num>
  <w:num w:numId="14">
    <w:abstractNumId w:val="14"/>
  </w:num>
  <w:num w:numId="15">
    <w:abstractNumId w:val="11"/>
  </w:num>
  <w:num w:numId="16">
    <w:abstractNumId w:val="9"/>
  </w:num>
  <w:num w:numId="17">
    <w:abstractNumId w:val="18"/>
  </w:num>
  <w:num w:numId="18">
    <w:abstractNumId w:val="34"/>
  </w:num>
  <w:num w:numId="19">
    <w:abstractNumId w:val="4"/>
  </w:num>
  <w:num w:numId="20">
    <w:abstractNumId w:val="32"/>
  </w:num>
  <w:num w:numId="21">
    <w:abstractNumId w:val="29"/>
  </w:num>
  <w:num w:numId="22">
    <w:abstractNumId w:val="24"/>
  </w:num>
  <w:num w:numId="23">
    <w:abstractNumId w:val="15"/>
  </w:num>
  <w:num w:numId="24">
    <w:abstractNumId w:val="25"/>
  </w:num>
  <w:num w:numId="25">
    <w:abstractNumId w:val="6"/>
  </w:num>
  <w:num w:numId="26">
    <w:abstractNumId w:val="2"/>
  </w:num>
  <w:num w:numId="27">
    <w:abstractNumId w:val="22"/>
  </w:num>
  <w:num w:numId="28">
    <w:abstractNumId w:val="23"/>
  </w:num>
  <w:num w:numId="29">
    <w:abstractNumId w:val="7"/>
  </w:num>
  <w:num w:numId="30">
    <w:abstractNumId w:val="3"/>
  </w:num>
  <w:num w:numId="31">
    <w:abstractNumId w:val="20"/>
  </w:num>
  <w:num w:numId="32">
    <w:abstractNumId w:val="0"/>
  </w:num>
  <w:num w:numId="33">
    <w:abstractNumId w:val="5"/>
  </w:num>
  <w:num w:numId="34">
    <w:abstractNumId w:val="13"/>
  </w:num>
  <w:num w:numId="35">
    <w:abstractNumId w:val="8"/>
  </w:num>
  <w:num w:numId="36">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197F"/>
    <w:rsid w:val="00002F03"/>
    <w:rsid w:val="0000301D"/>
    <w:rsid w:val="00003883"/>
    <w:rsid w:val="000040E9"/>
    <w:rsid w:val="000041C7"/>
    <w:rsid w:val="000046FB"/>
    <w:rsid w:val="000048AD"/>
    <w:rsid w:val="00004A90"/>
    <w:rsid w:val="00006110"/>
    <w:rsid w:val="00006186"/>
    <w:rsid w:val="00006198"/>
    <w:rsid w:val="0000667F"/>
    <w:rsid w:val="00006710"/>
    <w:rsid w:val="00006A82"/>
    <w:rsid w:val="00006C02"/>
    <w:rsid w:val="00006C4A"/>
    <w:rsid w:val="0000791A"/>
    <w:rsid w:val="00007FFB"/>
    <w:rsid w:val="00010442"/>
    <w:rsid w:val="00010693"/>
    <w:rsid w:val="00010EE0"/>
    <w:rsid w:val="0001181D"/>
    <w:rsid w:val="00011B0B"/>
    <w:rsid w:val="00011C44"/>
    <w:rsid w:val="00011EBB"/>
    <w:rsid w:val="000123B3"/>
    <w:rsid w:val="00012B14"/>
    <w:rsid w:val="0001316E"/>
    <w:rsid w:val="000138F3"/>
    <w:rsid w:val="00013A12"/>
    <w:rsid w:val="00013A40"/>
    <w:rsid w:val="0001409E"/>
    <w:rsid w:val="000142DE"/>
    <w:rsid w:val="0001465F"/>
    <w:rsid w:val="00014E79"/>
    <w:rsid w:val="00014FFF"/>
    <w:rsid w:val="00015AA4"/>
    <w:rsid w:val="000162FA"/>
    <w:rsid w:val="0001656C"/>
    <w:rsid w:val="000167F5"/>
    <w:rsid w:val="00016A3A"/>
    <w:rsid w:val="0001723C"/>
    <w:rsid w:val="00017A58"/>
    <w:rsid w:val="00017CD3"/>
    <w:rsid w:val="0002038B"/>
    <w:rsid w:val="00020464"/>
    <w:rsid w:val="00020690"/>
    <w:rsid w:val="00020973"/>
    <w:rsid w:val="000213F5"/>
    <w:rsid w:val="0002180A"/>
    <w:rsid w:val="00021DD2"/>
    <w:rsid w:val="00022E7C"/>
    <w:rsid w:val="000233AC"/>
    <w:rsid w:val="000237BE"/>
    <w:rsid w:val="0002395B"/>
    <w:rsid w:val="00023BE6"/>
    <w:rsid w:val="000246F5"/>
    <w:rsid w:val="000248EA"/>
    <w:rsid w:val="00024B6A"/>
    <w:rsid w:val="000252B3"/>
    <w:rsid w:val="000254E8"/>
    <w:rsid w:val="00026854"/>
    <w:rsid w:val="00026A8A"/>
    <w:rsid w:val="00026BDF"/>
    <w:rsid w:val="00026DB4"/>
    <w:rsid w:val="00027229"/>
    <w:rsid w:val="0002737D"/>
    <w:rsid w:val="00027F27"/>
    <w:rsid w:val="00030390"/>
    <w:rsid w:val="00030480"/>
    <w:rsid w:val="0003108E"/>
    <w:rsid w:val="000311C6"/>
    <w:rsid w:val="000317A7"/>
    <w:rsid w:val="00031A32"/>
    <w:rsid w:val="000327CA"/>
    <w:rsid w:val="00032A47"/>
    <w:rsid w:val="00032B55"/>
    <w:rsid w:val="0003352E"/>
    <w:rsid w:val="0003375A"/>
    <w:rsid w:val="00033B9A"/>
    <w:rsid w:val="00034928"/>
    <w:rsid w:val="00034A1A"/>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2AD3"/>
    <w:rsid w:val="00043184"/>
    <w:rsid w:val="000437BB"/>
    <w:rsid w:val="00043D07"/>
    <w:rsid w:val="00043DDF"/>
    <w:rsid w:val="000446FD"/>
    <w:rsid w:val="00044A6C"/>
    <w:rsid w:val="0004511D"/>
    <w:rsid w:val="00045318"/>
    <w:rsid w:val="00045774"/>
    <w:rsid w:val="00045D7C"/>
    <w:rsid w:val="00045F53"/>
    <w:rsid w:val="00046069"/>
    <w:rsid w:val="0004795F"/>
    <w:rsid w:val="000479EC"/>
    <w:rsid w:val="00047A40"/>
    <w:rsid w:val="00047BD8"/>
    <w:rsid w:val="00051030"/>
    <w:rsid w:val="00051FF5"/>
    <w:rsid w:val="00052B0A"/>
    <w:rsid w:val="00052BBE"/>
    <w:rsid w:val="00052C76"/>
    <w:rsid w:val="00053E42"/>
    <w:rsid w:val="00054510"/>
    <w:rsid w:val="000549BA"/>
    <w:rsid w:val="000550EF"/>
    <w:rsid w:val="00055B21"/>
    <w:rsid w:val="00057067"/>
    <w:rsid w:val="00057470"/>
    <w:rsid w:val="00057950"/>
    <w:rsid w:val="000601B0"/>
    <w:rsid w:val="00060B5A"/>
    <w:rsid w:val="00061E23"/>
    <w:rsid w:val="00061F66"/>
    <w:rsid w:val="00062D88"/>
    <w:rsid w:val="00062E5A"/>
    <w:rsid w:val="00062F52"/>
    <w:rsid w:val="00063000"/>
    <w:rsid w:val="000631D9"/>
    <w:rsid w:val="000635C0"/>
    <w:rsid w:val="0006427B"/>
    <w:rsid w:val="000642D1"/>
    <w:rsid w:val="0006440F"/>
    <w:rsid w:val="00064870"/>
    <w:rsid w:val="000650CF"/>
    <w:rsid w:val="00065A12"/>
    <w:rsid w:val="00066520"/>
    <w:rsid w:val="00066647"/>
    <w:rsid w:val="00066E08"/>
    <w:rsid w:val="00066EEB"/>
    <w:rsid w:val="0006743E"/>
    <w:rsid w:val="00067769"/>
    <w:rsid w:val="00070561"/>
    <w:rsid w:val="00070ECC"/>
    <w:rsid w:val="00071305"/>
    <w:rsid w:val="0007173F"/>
    <w:rsid w:val="00072020"/>
    <w:rsid w:val="0007227A"/>
    <w:rsid w:val="000724BF"/>
    <w:rsid w:val="000731FD"/>
    <w:rsid w:val="00073468"/>
    <w:rsid w:val="000737DA"/>
    <w:rsid w:val="00073B7D"/>
    <w:rsid w:val="000753CE"/>
    <w:rsid w:val="0007555F"/>
    <w:rsid w:val="000760D3"/>
    <w:rsid w:val="000769D9"/>
    <w:rsid w:val="00076DB9"/>
    <w:rsid w:val="00077FE0"/>
    <w:rsid w:val="00080292"/>
    <w:rsid w:val="0008031D"/>
    <w:rsid w:val="00080DE3"/>
    <w:rsid w:val="0008212C"/>
    <w:rsid w:val="0008232D"/>
    <w:rsid w:val="00082CE8"/>
    <w:rsid w:val="0008378A"/>
    <w:rsid w:val="00083F54"/>
    <w:rsid w:val="000841A8"/>
    <w:rsid w:val="00084301"/>
    <w:rsid w:val="0008452A"/>
    <w:rsid w:val="00084A06"/>
    <w:rsid w:val="00084BE4"/>
    <w:rsid w:val="0008544F"/>
    <w:rsid w:val="0008584E"/>
    <w:rsid w:val="00085AD8"/>
    <w:rsid w:val="00085B23"/>
    <w:rsid w:val="00085C24"/>
    <w:rsid w:val="00085DB7"/>
    <w:rsid w:val="0008682B"/>
    <w:rsid w:val="0008686F"/>
    <w:rsid w:val="00087D4B"/>
    <w:rsid w:val="00090BB8"/>
    <w:rsid w:val="00092919"/>
    <w:rsid w:val="00092A89"/>
    <w:rsid w:val="00092DCA"/>
    <w:rsid w:val="00092E07"/>
    <w:rsid w:val="000937D2"/>
    <w:rsid w:val="000940C0"/>
    <w:rsid w:val="0009458D"/>
    <w:rsid w:val="00094FFF"/>
    <w:rsid w:val="00095593"/>
    <w:rsid w:val="00095BDC"/>
    <w:rsid w:val="00096131"/>
    <w:rsid w:val="00096860"/>
    <w:rsid w:val="000969C3"/>
    <w:rsid w:val="00096CA2"/>
    <w:rsid w:val="000972E8"/>
    <w:rsid w:val="00097818"/>
    <w:rsid w:val="00097A37"/>
    <w:rsid w:val="00097BF2"/>
    <w:rsid w:val="00097CFE"/>
    <w:rsid w:val="000A00A8"/>
    <w:rsid w:val="000A0CD7"/>
    <w:rsid w:val="000A0FE2"/>
    <w:rsid w:val="000A1326"/>
    <w:rsid w:val="000A1A26"/>
    <w:rsid w:val="000A1AF9"/>
    <w:rsid w:val="000A210F"/>
    <w:rsid w:val="000A2153"/>
    <w:rsid w:val="000A2A53"/>
    <w:rsid w:val="000A2D07"/>
    <w:rsid w:val="000A31E0"/>
    <w:rsid w:val="000A3A69"/>
    <w:rsid w:val="000A3BD7"/>
    <w:rsid w:val="000A3CC7"/>
    <w:rsid w:val="000A47CD"/>
    <w:rsid w:val="000A561C"/>
    <w:rsid w:val="000A5A60"/>
    <w:rsid w:val="000A6602"/>
    <w:rsid w:val="000A697D"/>
    <w:rsid w:val="000A786A"/>
    <w:rsid w:val="000A79E3"/>
    <w:rsid w:val="000B0B23"/>
    <w:rsid w:val="000B0DF4"/>
    <w:rsid w:val="000B173A"/>
    <w:rsid w:val="000B2044"/>
    <w:rsid w:val="000B2203"/>
    <w:rsid w:val="000B24B0"/>
    <w:rsid w:val="000B2A42"/>
    <w:rsid w:val="000B2EFB"/>
    <w:rsid w:val="000B327D"/>
    <w:rsid w:val="000B37AA"/>
    <w:rsid w:val="000B434A"/>
    <w:rsid w:val="000B4670"/>
    <w:rsid w:val="000B487E"/>
    <w:rsid w:val="000B4A4D"/>
    <w:rsid w:val="000B4DA9"/>
    <w:rsid w:val="000B5030"/>
    <w:rsid w:val="000B5EE7"/>
    <w:rsid w:val="000B5FC6"/>
    <w:rsid w:val="000B6307"/>
    <w:rsid w:val="000B67D0"/>
    <w:rsid w:val="000B6D46"/>
    <w:rsid w:val="000B6D65"/>
    <w:rsid w:val="000C02FD"/>
    <w:rsid w:val="000C084C"/>
    <w:rsid w:val="000C086D"/>
    <w:rsid w:val="000C0B1F"/>
    <w:rsid w:val="000C0FD7"/>
    <w:rsid w:val="000C1520"/>
    <w:rsid w:val="000C1C8F"/>
    <w:rsid w:val="000C1DD5"/>
    <w:rsid w:val="000C1EBE"/>
    <w:rsid w:val="000C1F3E"/>
    <w:rsid w:val="000C26E0"/>
    <w:rsid w:val="000C347D"/>
    <w:rsid w:val="000C3C97"/>
    <w:rsid w:val="000C4327"/>
    <w:rsid w:val="000C4A55"/>
    <w:rsid w:val="000C4A8B"/>
    <w:rsid w:val="000C5396"/>
    <w:rsid w:val="000C5B4C"/>
    <w:rsid w:val="000C5EE5"/>
    <w:rsid w:val="000C655C"/>
    <w:rsid w:val="000C6650"/>
    <w:rsid w:val="000C6CBF"/>
    <w:rsid w:val="000C7247"/>
    <w:rsid w:val="000C73B4"/>
    <w:rsid w:val="000C76D7"/>
    <w:rsid w:val="000C7712"/>
    <w:rsid w:val="000C7DB2"/>
    <w:rsid w:val="000C7E14"/>
    <w:rsid w:val="000D015B"/>
    <w:rsid w:val="000D01BA"/>
    <w:rsid w:val="000D1498"/>
    <w:rsid w:val="000D19C5"/>
    <w:rsid w:val="000D1A28"/>
    <w:rsid w:val="000D1B62"/>
    <w:rsid w:val="000D25CF"/>
    <w:rsid w:val="000D2B1D"/>
    <w:rsid w:val="000D2DDE"/>
    <w:rsid w:val="000D2E2A"/>
    <w:rsid w:val="000D2F4B"/>
    <w:rsid w:val="000D3487"/>
    <w:rsid w:val="000D3CB5"/>
    <w:rsid w:val="000D3F15"/>
    <w:rsid w:val="000D4716"/>
    <w:rsid w:val="000D4E0C"/>
    <w:rsid w:val="000D5339"/>
    <w:rsid w:val="000D6053"/>
    <w:rsid w:val="000D6455"/>
    <w:rsid w:val="000D692E"/>
    <w:rsid w:val="000D7224"/>
    <w:rsid w:val="000D7293"/>
    <w:rsid w:val="000D748E"/>
    <w:rsid w:val="000D7652"/>
    <w:rsid w:val="000D7C30"/>
    <w:rsid w:val="000E04BA"/>
    <w:rsid w:val="000E0602"/>
    <w:rsid w:val="000E1041"/>
    <w:rsid w:val="000E1046"/>
    <w:rsid w:val="000E191F"/>
    <w:rsid w:val="000E2463"/>
    <w:rsid w:val="000E263E"/>
    <w:rsid w:val="000E2C23"/>
    <w:rsid w:val="000E2DE2"/>
    <w:rsid w:val="000E39A2"/>
    <w:rsid w:val="000E3B40"/>
    <w:rsid w:val="000E3D46"/>
    <w:rsid w:val="000E3DD1"/>
    <w:rsid w:val="000E3E4E"/>
    <w:rsid w:val="000E41EF"/>
    <w:rsid w:val="000E438A"/>
    <w:rsid w:val="000E4C50"/>
    <w:rsid w:val="000E58CF"/>
    <w:rsid w:val="000E5C51"/>
    <w:rsid w:val="000E5DB5"/>
    <w:rsid w:val="000E6208"/>
    <w:rsid w:val="000E67CC"/>
    <w:rsid w:val="000E7250"/>
    <w:rsid w:val="000F0E0B"/>
    <w:rsid w:val="000F0E22"/>
    <w:rsid w:val="000F1DA5"/>
    <w:rsid w:val="000F45B2"/>
    <w:rsid w:val="000F5A74"/>
    <w:rsid w:val="000F5EAE"/>
    <w:rsid w:val="000F69C5"/>
    <w:rsid w:val="000F6E95"/>
    <w:rsid w:val="000F771B"/>
    <w:rsid w:val="000F78E2"/>
    <w:rsid w:val="000F79D0"/>
    <w:rsid w:val="000F7FD7"/>
    <w:rsid w:val="001005AA"/>
    <w:rsid w:val="0010071D"/>
    <w:rsid w:val="00100DEB"/>
    <w:rsid w:val="0010132C"/>
    <w:rsid w:val="00101DBD"/>
    <w:rsid w:val="00102320"/>
    <w:rsid w:val="00102563"/>
    <w:rsid w:val="0010361E"/>
    <w:rsid w:val="00104258"/>
    <w:rsid w:val="00104417"/>
    <w:rsid w:val="00104483"/>
    <w:rsid w:val="00104B7E"/>
    <w:rsid w:val="00104E03"/>
    <w:rsid w:val="0010570F"/>
    <w:rsid w:val="00106117"/>
    <w:rsid w:val="00106E80"/>
    <w:rsid w:val="001072D7"/>
    <w:rsid w:val="001118C5"/>
    <w:rsid w:val="00112756"/>
    <w:rsid w:val="00112A1A"/>
    <w:rsid w:val="00112DA6"/>
    <w:rsid w:val="001135F5"/>
    <w:rsid w:val="00113626"/>
    <w:rsid w:val="00113700"/>
    <w:rsid w:val="0011401A"/>
    <w:rsid w:val="0011435E"/>
    <w:rsid w:val="00115243"/>
    <w:rsid w:val="00116046"/>
    <w:rsid w:val="001167D9"/>
    <w:rsid w:val="00116F74"/>
    <w:rsid w:val="001176B7"/>
    <w:rsid w:val="00117FBD"/>
    <w:rsid w:val="001214B7"/>
    <w:rsid w:val="00122074"/>
    <w:rsid w:val="00122646"/>
    <w:rsid w:val="00122DA6"/>
    <w:rsid w:val="001239DE"/>
    <w:rsid w:val="00123B8B"/>
    <w:rsid w:val="00124252"/>
    <w:rsid w:val="00124802"/>
    <w:rsid w:val="00124944"/>
    <w:rsid w:val="00125C52"/>
    <w:rsid w:val="00126128"/>
    <w:rsid w:val="001266F1"/>
    <w:rsid w:val="00126DA5"/>
    <w:rsid w:val="001271F9"/>
    <w:rsid w:val="001274D2"/>
    <w:rsid w:val="00127E48"/>
    <w:rsid w:val="0013069C"/>
    <w:rsid w:val="00130734"/>
    <w:rsid w:val="00130BCB"/>
    <w:rsid w:val="00130ECD"/>
    <w:rsid w:val="00131FD4"/>
    <w:rsid w:val="00132472"/>
    <w:rsid w:val="00132953"/>
    <w:rsid w:val="00133FDC"/>
    <w:rsid w:val="001349F9"/>
    <w:rsid w:val="0013513B"/>
    <w:rsid w:val="0013546D"/>
    <w:rsid w:val="00135E13"/>
    <w:rsid w:val="00136BDF"/>
    <w:rsid w:val="00136CBB"/>
    <w:rsid w:val="0013754C"/>
    <w:rsid w:val="00140453"/>
    <w:rsid w:val="0014083A"/>
    <w:rsid w:val="00141051"/>
    <w:rsid w:val="00142046"/>
    <w:rsid w:val="0014223E"/>
    <w:rsid w:val="00142612"/>
    <w:rsid w:val="001430CD"/>
    <w:rsid w:val="00144026"/>
    <w:rsid w:val="00144095"/>
    <w:rsid w:val="001445CF"/>
    <w:rsid w:val="00144853"/>
    <w:rsid w:val="00144BF1"/>
    <w:rsid w:val="001469DA"/>
    <w:rsid w:val="00146FE7"/>
    <w:rsid w:val="001472D1"/>
    <w:rsid w:val="0014774C"/>
    <w:rsid w:val="00147D79"/>
    <w:rsid w:val="00150F51"/>
    <w:rsid w:val="001516D8"/>
    <w:rsid w:val="00151825"/>
    <w:rsid w:val="00151A49"/>
    <w:rsid w:val="00151ABA"/>
    <w:rsid w:val="001520A8"/>
    <w:rsid w:val="0015220E"/>
    <w:rsid w:val="0015239C"/>
    <w:rsid w:val="00152BD9"/>
    <w:rsid w:val="0015324B"/>
    <w:rsid w:val="00153374"/>
    <w:rsid w:val="001535C4"/>
    <w:rsid w:val="00154025"/>
    <w:rsid w:val="001553C6"/>
    <w:rsid w:val="00155A8B"/>
    <w:rsid w:val="0015760F"/>
    <w:rsid w:val="0016046E"/>
    <w:rsid w:val="00160ED5"/>
    <w:rsid w:val="0016105D"/>
    <w:rsid w:val="0016136A"/>
    <w:rsid w:val="001619CC"/>
    <w:rsid w:val="00161FE8"/>
    <w:rsid w:val="001624B9"/>
    <w:rsid w:val="00162645"/>
    <w:rsid w:val="00163472"/>
    <w:rsid w:val="00163997"/>
    <w:rsid w:val="00164595"/>
    <w:rsid w:val="00164879"/>
    <w:rsid w:val="0016644D"/>
    <w:rsid w:val="00167913"/>
    <w:rsid w:val="001679C5"/>
    <w:rsid w:val="00170570"/>
    <w:rsid w:val="0017081C"/>
    <w:rsid w:val="00170C0A"/>
    <w:rsid w:val="00171766"/>
    <w:rsid w:val="00171D36"/>
    <w:rsid w:val="001727BF"/>
    <w:rsid w:val="001728B9"/>
    <w:rsid w:val="001736DF"/>
    <w:rsid w:val="00174BD8"/>
    <w:rsid w:val="00175079"/>
    <w:rsid w:val="00175C29"/>
    <w:rsid w:val="00175EB8"/>
    <w:rsid w:val="00176652"/>
    <w:rsid w:val="00176945"/>
    <w:rsid w:val="001771D5"/>
    <w:rsid w:val="0017771E"/>
    <w:rsid w:val="00177970"/>
    <w:rsid w:val="00177F69"/>
    <w:rsid w:val="0018021E"/>
    <w:rsid w:val="001805FB"/>
    <w:rsid w:val="00180790"/>
    <w:rsid w:val="00180E49"/>
    <w:rsid w:val="00181289"/>
    <w:rsid w:val="001813EF"/>
    <w:rsid w:val="00181A9B"/>
    <w:rsid w:val="001824CD"/>
    <w:rsid w:val="00182838"/>
    <w:rsid w:val="001831FD"/>
    <w:rsid w:val="00183A00"/>
    <w:rsid w:val="001842E4"/>
    <w:rsid w:val="0018446C"/>
    <w:rsid w:val="0018473B"/>
    <w:rsid w:val="00184942"/>
    <w:rsid w:val="001851AA"/>
    <w:rsid w:val="001852CA"/>
    <w:rsid w:val="0018555B"/>
    <w:rsid w:val="00185893"/>
    <w:rsid w:val="00185C7E"/>
    <w:rsid w:val="00185DEA"/>
    <w:rsid w:val="001863A2"/>
    <w:rsid w:val="00186488"/>
    <w:rsid w:val="00186E99"/>
    <w:rsid w:val="00186F99"/>
    <w:rsid w:val="0018788E"/>
    <w:rsid w:val="00187E14"/>
    <w:rsid w:val="00190084"/>
    <w:rsid w:val="001905F3"/>
    <w:rsid w:val="001906CF"/>
    <w:rsid w:val="00190F12"/>
    <w:rsid w:val="00191016"/>
    <w:rsid w:val="001912F7"/>
    <w:rsid w:val="00191729"/>
    <w:rsid w:val="00192293"/>
    <w:rsid w:val="001925A9"/>
    <w:rsid w:val="001929E1"/>
    <w:rsid w:val="00193142"/>
    <w:rsid w:val="00193747"/>
    <w:rsid w:val="001937ED"/>
    <w:rsid w:val="00193AD7"/>
    <w:rsid w:val="001942A9"/>
    <w:rsid w:val="00194403"/>
    <w:rsid w:val="00194EB2"/>
    <w:rsid w:val="00195150"/>
    <w:rsid w:val="00195C12"/>
    <w:rsid w:val="001A151F"/>
    <w:rsid w:val="001A164F"/>
    <w:rsid w:val="001A1B9D"/>
    <w:rsid w:val="001A1D6F"/>
    <w:rsid w:val="001A2442"/>
    <w:rsid w:val="001A24F6"/>
    <w:rsid w:val="001A2E04"/>
    <w:rsid w:val="001A35DF"/>
    <w:rsid w:val="001A39E3"/>
    <w:rsid w:val="001A3E47"/>
    <w:rsid w:val="001A4813"/>
    <w:rsid w:val="001A4B10"/>
    <w:rsid w:val="001A4C57"/>
    <w:rsid w:val="001A50B1"/>
    <w:rsid w:val="001A5270"/>
    <w:rsid w:val="001A658B"/>
    <w:rsid w:val="001A6604"/>
    <w:rsid w:val="001A775C"/>
    <w:rsid w:val="001A79A4"/>
    <w:rsid w:val="001B0041"/>
    <w:rsid w:val="001B03AB"/>
    <w:rsid w:val="001B0681"/>
    <w:rsid w:val="001B0832"/>
    <w:rsid w:val="001B0DAA"/>
    <w:rsid w:val="001B0F22"/>
    <w:rsid w:val="001B0F6F"/>
    <w:rsid w:val="001B12B5"/>
    <w:rsid w:val="001B15E0"/>
    <w:rsid w:val="001B180F"/>
    <w:rsid w:val="001B2140"/>
    <w:rsid w:val="001B219A"/>
    <w:rsid w:val="001B266C"/>
    <w:rsid w:val="001B2837"/>
    <w:rsid w:val="001B2B1E"/>
    <w:rsid w:val="001B2F8C"/>
    <w:rsid w:val="001B3291"/>
    <w:rsid w:val="001B3B0A"/>
    <w:rsid w:val="001B4DD5"/>
    <w:rsid w:val="001B58A4"/>
    <w:rsid w:val="001B5B8F"/>
    <w:rsid w:val="001B5E69"/>
    <w:rsid w:val="001B6982"/>
    <w:rsid w:val="001B6B77"/>
    <w:rsid w:val="001C025F"/>
    <w:rsid w:val="001C0990"/>
    <w:rsid w:val="001C1430"/>
    <w:rsid w:val="001C22CF"/>
    <w:rsid w:val="001C24C6"/>
    <w:rsid w:val="001C2DBA"/>
    <w:rsid w:val="001C3588"/>
    <w:rsid w:val="001C3762"/>
    <w:rsid w:val="001C39F2"/>
    <w:rsid w:val="001C3D1E"/>
    <w:rsid w:val="001C3FC8"/>
    <w:rsid w:val="001C41EF"/>
    <w:rsid w:val="001C4AAD"/>
    <w:rsid w:val="001C566C"/>
    <w:rsid w:val="001C5730"/>
    <w:rsid w:val="001C584C"/>
    <w:rsid w:val="001C5DB8"/>
    <w:rsid w:val="001C61D6"/>
    <w:rsid w:val="001C6B44"/>
    <w:rsid w:val="001C74F0"/>
    <w:rsid w:val="001C7920"/>
    <w:rsid w:val="001D002A"/>
    <w:rsid w:val="001D04B9"/>
    <w:rsid w:val="001D0744"/>
    <w:rsid w:val="001D134E"/>
    <w:rsid w:val="001D1447"/>
    <w:rsid w:val="001D1841"/>
    <w:rsid w:val="001D1E33"/>
    <w:rsid w:val="001D1E9B"/>
    <w:rsid w:val="001D1F1B"/>
    <w:rsid w:val="001D2401"/>
    <w:rsid w:val="001D258E"/>
    <w:rsid w:val="001D2645"/>
    <w:rsid w:val="001D2D14"/>
    <w:rsid w:val="001D2DC7"/>
    <w:rsid w:val="001D309C"/>
    <w:rsid w:val="001D385C"/>
    <w:rsid w:val="001D3C2C"/>
    <w:rsid w:val="001D3CC1"/>
    <w:rsid w:val="001D3D3B"/>
    <w:rsid w:val="001D4299"/>
    <w:rsid w:val="001D436F"/>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3DE"/>
    <w:rsid w:val="001E1C0D"/>
    <w:rsid w:val="001E2ABF"/>
    <w:rsid w:val="001E2C3E"/>
    <w:rsid w:val="001E31EE"/>
    <w:rsid w:val="001E3856"/>
    <w:rsid w:val="001E4C42"/>
    <w:rsid w:val="001E4D00"/>
    <w:rsid w:val="001E555D"/>
    <w:rsid w:val="001E57E7"/>
    <w:rsid w:val="001E584A"/>
    <w:rsid w:val="001E5D8B"/>
    <w:rsid w:val="001E6CA2"/>
    <w:rsid w:val="001E75B6"/>
    <w:rsid w:val="001F02FC"/>
    <w:rsid w:val="001F099B"/>
    <w:rsid w:val="001F1492"/>
    <w:rsid w:val="001F16E6"/>
    <w:rsid w:val="001F1AFB"/>
    <w:rsid w:val="001F1E8A"/>
    <w:rsid w:val="001F2C22"/>
    <w:rsid w:val="001F2E0B"/>
    <w:rsid w:val="001F305F"/>
    <w:rsid w:val="001F3907"/>
    <w:rsid w:val="001F4191"/>
    <w:rsid w:val="001F41C4"/>
    <w:rsid w:val="001F47F2"/>
    <w:rsid w:val="001F4806"/>
    <w:rsid w:val="001F5A57"/>
    <w:rsid w:val="001F71DC"/>
    <w:rsid w:val="001F7246"/>
    <w:rsid w:val="001F728B"/>
    <w:rsid w:val="001F7512"/>
    <w:rsid w:val="001F786D"/>
    <w:rsid w:val="001F7D63"/>
    <w:rsid w:val="002002FE"/>
    <w:rsid w:val="00200D15"/>
    <w:rsid w:val="00200E87"/>
    <w:rsid w:val="002019FF"/>
    <w:rsid w:val="00201CA6"/>
    <w:rsid w:val="0020242B"/>
    <w:rsid w:val="002027E3"/>
    <w:rsid w:val="0020451B"/>
    <w:rsid w:val="00205462"/>
    <w:rsid w:val="00205A5F"/>
    <w:rsid w:val="00205AAE"/>
    <w:rsid w:val="002060E3"/>
    <w:rsid w:val="00206766"/>
    <w:rsid w:val="002069F6"/>
    <w:rsid w:val="00206B59"/>
    <w:rsid w:val="00206CD4"/>
    <w:rsid w:val="00206D86"/>
    <w:rsid w:val="002076F3"/>
    <w:rsid w:val="00207A4A"/>
    <w:rsid w:val="00210570"/>
    <w:rsid w:val="0021083C"/>
    <w:rsid w:val="0021093C"/>
    <w:rsid w:val="00210CFE"/>
    <w:rsid w:val="002115F1"/>
    <w:rsid w:val="002119C5"/>
    <w:rsid w:val="002121D7"/>
    <w:rsid w:val="002127E6"/>
    <w:rsid w:val="00212C39"/>
    <w:rsid w:val="002133CA"/>
    <w:rsid w:val="002139F0"/>
    <w:rsid w:val="002142D2"/>
    <w:rsid w:val="0021437D"/>
    <w:rsid w:val="00214749"/>
    <w:rsid w:val="00216102"/>
    <w:rsid w:val="00216121"/>
    <w:rsid w:val="00216158"/>
    <w:rsid w:val="00216B1D"/>
    <w:rsid w:val="0021749B"/>
    <w:rsid w:val="002175F8"/>
    <w:rsid w:val="00217E8A"/>
    <w:rsid w:val="00220952"/>
    <w:rsid w:val="00220C9A"/>
    <w:rsid w:val="00221235"/>
    <w:rsid w:val="00221847"/>
    <w:rsid w:val="00221BA7"/>
    <w:rsid w:val="00221D4F"/>
    <w:rsid w:val="0022412D"/>
    <w:rsid w:val="002247C0"/>
    <w:rsid w:val="00224CA8"/>
    <w:rsid w:val="0022544D"/>
    <w:rsid w:val="0022639F"/>
    <w:rsid w:val="00226E79"/>
    <w:rsid w:val="00227278"/>
    <w:rsid w:val="00227ED5"/>
    <w:rsid w:val="0023097A"/>
    <w:rsid w:val="00230C94"/>
    <w:rsid w:val="00230C9B"/>
    <w:rsid w:val="00230EB7"/>
    <w:rsid w:val="00230EC6"/>
    <w:rsid w:val="002318D1"/>
    <w:rsid w:val="00231913"/>
    <w:rsid w:val="002342B0"/>
    <w:rsid w:val="00234C5F"/>
    <w:rsid w:val="0023565D"/>
    <w:rsid w:val="00235862"/>
    <w:rsid w:val="00235ED1"/>
    <w:rsid w:val="00236663"/>
    <w:rsid w:val="0023690B"/>
    <w:rsid w:val="00236C6E"/>
    <w:rsid w:val="00236EA0"/>
    <w:rsid w:val="00236FAA"/>
    <w:rsid w:val="002370A2"/>
    <w:rsid w:val="002372E7"/>
    <w:rsid w:val="002377F9"/>
    <w:rsid w:val="00237C35"/>
    <w:rsid w:val="00237C95"/>
    <w:rsid w:val="00237E42"/>
    <w:rsid w:val="0024002C"/>
    <w:rsid w:val="00240451"/>
    <w:rsid w:val="00241784"/>
    <w:rsid w:val="002419BB"/>
    <w:rsid w:val="002420FA"/>
    <w:rsid w:val="00243110"/>
    <w:rsid w:val="0024341E"/>
    <w:rsid w:val="0024520A"/>
    <w:rsid w:val="00245579"/>
    <w:rsid w:val="002461C3"/>
    <w:rsid w:val="0024755E"/>
    <w:rsid w:val="002478E7"/>
    <w:rsid w:val="00247A09"/>
    <w:rsid w:val="00250A13"/>
    <w:rsid w:val="00250EF2"/>
    <w:rsid w:val="00251B67"/>
    <w:rsid w:val="002522C0"/>
    <w:rsid w:val="00252C82"/>
    <w:rsid w:val="00252C9A"/>
    <w:rsid w:val="00252D94"/>
    <w:rsid w:val="00252DDC"/>
    <w:rsid w:val="002530BF"/>
    <w:rsid w:val="002541E7"/>
    <w:rsid w:val="0025423F"/>
    <w:rsid w:val="00254888"/>
    <w:rsid w:val="00255927"/>
    <w:rsid w:val="002559A4"/>
    <w:rsid w:val="00255C09"/>
    <w:rsid w:val="002560F6"/>
    <w:rsid w:val="00256328"/>
    <w:rsid w:val="0025637D"/>
    <w:rsid w:val="0025665A"/>
    <w:rsid w:val="00256693"/>
    <w:rsid w:val="00257344"/>
    <w:rsid w:val="00257F31"/>
    <w:rsid w:val="00260006"/>
    <w:rsid w:val="002604B0"/>
    <w:rsid w:val="00261335"/>
    <w:rsid w:val="002623A5"/>
    <w:rsid w:val="00262492"/>
    <w:rsid w:val="00262CE4"/>
    <w:rsid w:val="002634CB"/>
    <w:rsid w:val="002635B5"/>
    <w:rsid w:val="00263B56"/>
    <w:rsid w:val="002647D1"/>
    <w:rsid w:val="00265201"/>
    <w:rsid w:val="00265359"/>
    <w:rsid w:val="002658E7"/>
    <w:rsid w:val="00266622"/>
    <w:rsid w:val="00267702"/>
    <w:rsid w:val="00267822"/>
    <w:rsid w:val="00267D26"/>
    <w:rsid w:val="00270F79"/>
    <w:rsid w:val="0027136E"/>
    <w:rsid w:val="00272474"/>
    <w:rsid w:val="002728BF"/>
    <w:rsid w:val="002729C7"/>
    <w:rsid w:val="00272CAE"/>
    <w:rsid w:val="002732DD"/>
    <w:rsid w:val="0027336B"/>
    <w:rsid w:val="002739D3"/>
    <w:rsid w:val="00273F70"/>
    <w:rsid w:val="00274205"/>
    <w:rsid w:val="0027453E"/>
    <w:rsid w:val="002746C8"/>
    <w:rsid w:val="00274925"/>
    <w:rsid w:val="0027504A"/>
    <w:rsid w:val="00276B5C"/>
    <w:rsid w:val="002778DC"/>
    <w:rsid w:val="00277B68"/>
    <w:rsid w:val="00280813"/>
    <w:rsid w:val="00280B04"/>
    <w:rsid w:val="00280CB2"/>
    <w:rsid w:val="0028105E"/>
    <w:rsid w:val="002834C9"/>
    <w:rsid w:val="00283AAC"/>
    <w:rsid w:val="0028415F"/>
    <w:rsid w:val="0028417E"/>
    <w:rsid w:val="00284391"/>
    <w:rsid w:val="00285070"/>
    <w:rsid w:val="00285405"/>
    <w:rsid w:val="002854F2"/>
    <w:rsid w:val="0028581F"/>
    <w:rsid w:val="002865FA"/>
    <w:rsid w:val="002869C0"/>
    <w:rsid w:val="00290240"/>
    <w:rsid w:val="00290633"/>
    <w:rsid w:val="00290FB2"/>
    <w:rsid w:val="002921C4"/>
    <w:rsid w:val="0029221C"/>
    <w:rsid w:val="002932EC"/>
    <w:rsid w:val="0029349B"/>
    <w:rsid w:val="00293CD0"/>
    <w:rsid w:val="00294088"/>
    <w:rsid w:val="0029469B"/>
    <w:rsid w:val="00296186"/>
    <w:rsid w:val="00296805"/>
    <w:rsid w:val="00296B1B"/>
    <w:rsid w:val="00296B60"/>
    <w:rsid w:val="00296B7E"/>
    <w:rsid w:val="00296C72"/>
    <w:rsid w:val="00296FCC"/>
    <w:rsid w:val="0029758D"/>
    <w:rsid w:val="002976AF"/>
    <w:rsid w:val="002977BD"/>
    <w:rsid w:val="00297836"/>
    <w:rsid w:val="00297D98"/>
    <w:rsid w:val="002A0061"/>
    <w:rsid w:val="002A0409"/>
    <w:rsid w:val="002A0C38"/>
    <w:rsid w:val="002A129F"/>
    <w:rsid w:val="002A1AD8"/>
    <w:rsid w:val="002A23C7"/>
    <w:rsid w:val="002A3BFD"/>
    <w:rsid w:val="002A3D10"/>
    <w:rsid w:val="002A4F99"/>
    <w:rsid w:val="002A5A2D"/>
    <w:rsid w:val="002A679B"/>
    <w:rsid w:val="002A6ED0"/>
    <w:rsid w:val="002B02CB"/>
    <w:rsid w:val="002B05C7"/>
    <w:rsid w:val="002B11FF"/>
    <w:rsid w:val="002B1AB8"/>
    <w:rsid w:val="002B1C8F"/>
    <w:rsid w:val="002B2C2C"/>
    <w:rsid w:val="002B2C81"/>
    <w:rsid w:val="002B40E0"/>
    <w:rsid w:val="002B4102"/>
    <w:rsid w:val="002B43AE"/>
    <w:rsid w:val="002B4D6F"/>
    <w:rsid w:val="002B6395"/>
    <w:rsid w:val="002B6A7C"/>
    <w:rsid w:val="002B75CC"/>
    <w:rsid w:val="002B7626"/>
    <w:rsid w:val="002C034B"/>
    <w:rsid w:val="002C0462"/>
    <w:rsid w:val="002C144A"/>
    <w:rsid w:val="002C1E15"/>
    <w:rsid w:val="002C27CE"/>
    <w:rsid w:val="002C3188"/>
    <w:rsid w:val="002C3C5A"/>
    <w:rsid w:val="002C40ED"/>
    <w:rsid w:val="002C4E58"/>
    <w:rsid w:val="002C4F68"/>
    <w:rsid w:val="002C5195"/>
    <w:rsid w:val="002C55BD"/>
    <w:rsid w:val="002C71AC"/>
    <w:rsid w:val="002C7B2B"/>
    <w:rsid w:val="002C7C8C"/>
    <w:rsid w:val="002C7CC0"/>
    <w:rsid w:val="002D087B"/>
    <w:rsid w:val="002D0BCE"/>
    <w:rsid w:val="002D0C99"/>
    <w:rsid w:val="002D1DB1"/>
    <w:rsid w:val="002D2099"/>
    <w:rsid w:val="002D2365"/>
    <w:rsid w:val="002D282D"/>
    <w:rsid w:val="002D3403"/>
    <w:rsid w:val="002D4919"/>
    <w:rsid w:val="002D4A80"/>
    <w:rsid w:val="002D4BDF"/>
    <w:rsid w:val="002D4D1D"/>
    <w:rsid w:val="002D58A5"/>
    <w:rsid w:val="002D5DDD"/>
    <w:rsid w:val="002D606A"/>
    <w:rsid w:val="002D639D"/>
    <w:rsid w:val="002D6C8E"/>
    <w:rsid w:val="002E05F9"/>
    <w:rsid w:val="002E0B00"/>
    <w:rsid w:val="002E0C9E"/>
    <w:rsid w:val="002E173F"/>
    <w:rsid w:val="002E1743"/>
    <w:rsid w:val="002E1E6C"/>
    <w:rsid w:val="002E272E"/>
    <w:rsid w:val="002E2BE9"/>
    <w:rsid w:val="002E3236"/>
    <w:rsid w:val="002E3540"/>
    <w:rsid w:val="002E381B"/>
    <w:rsid w:val="002E38E3"/>
    <w:rsid w:val="002E3BD7"/>
    <w:rsid w:val="002E407E"/>
    <w:rsid w:val="002E4880"/>
    <w:rsid w:val="002E4D02"/>
    <w:rsid w:val="002E55A2"/>
    <w:rsid w:val="002E580A"/>
    <w:rsid w:val="002E6268"/>
    <w:rsid w:val="002E7205"/>
    <w:rsid w:val="002E72B6"/>
    <w:rsid w:val="002E7660"/>
    <w:rsid w:val="002E7851"/>
    <w:rsid w:val="002E7B67"/>
    <w:rsid w:val="002E7B92"/>
    <w:rsid w:val="002F037C"/>
    <w:rsid w:val="002F09F6"/>
    <w:rsid w:val="002F0B88"/>
    <w:rsid w:val="002F0C60"/>
    <w:rsid w:val="002F1595"/>
    <w:rsid w:val="002F1791"/>
    <w:rsid w:val="002F1B62"/>
    <w:rsid w:val="002F2170"/>
    <w:rsid w:val="002F3A50"/>
    <w:rsid w:val="002F4302"/>
    <w:rsid w:val="002F48A3"/>
    <w:rsid w:val="002F48FD"/>
    <w:rsid w:val="002F4A63"/>
    <w:rsid w:val="002F4C00"/>
    <w:rsid w:val="002F4EDB"/>
    <w:rsid w:val="002F5C4B"/>
    <w:rsid w:val="002F63AE"/>
    <w:rsid w:val="002F7510"/>
    <w:rsid w:val="002F7646"/>
    <w:rsid w:val="002F7C04"/>
    <w:rsid w:val="002F7E3E"/>
    <w:rsid w:val="00300433"/>
    <w:rsid w:val="00300A06"/>
    <w:rsid w:val="00301795"/>
    <w:rsid w:val="00301EFA"/>
    <w:rsid w:val="003023C5"/>
    <w:rsid w:val="00302414"/>
    <w:rsid w:val="00302D5C"/>
    <w:rsid w:val="00303591"/>
    <w:rsid w:val="003038CB"/>
    <w:rsid w:val="0030390C"/>
    <w:rsid w:val="00303E4F"/>
    <w:rsid w:val="00304479"/>
    <w:rsid w:val="003044EF"/>
    <w:rsid w:val="0030450E"/>
    <w:rsid w:val="0030451A"/>
    <w:rsid w:val="0030471B"/>
    <w:rsid w:val="00304EC9"/>
    <w:rsid w:val="00304EE3"/>
    <w:rsid w:val="003054E0"/>
    <w:rsid w:val="00305E70"/>
    <w:rsid w:val="00306313"/>
    <w:rsid w:val="0030648A"/>
    <w:rsid w:val="00306818"/>
    <w:rsid w:val="0031040B"/>
    <w:rsid w:val="00310840"/>
    <w:rsid w:val="00310C99"/>
    <w:rsid w:val="003119CD"/>
    <w:rsid w:val="00311D14"/>
    <w:rsid w:val="00312010"/>
    <w:rsid w:val="003120C1"/>
    <w:rsid w:val="00312EF8"/>
    <w:rsid w:val="0031488A"/>
    <w:rsid w:val="00314CDE"/>
    <w:rsid w:val="00314DB7"/>
    <w:rsid w:val="00315017"/>
    <w:rsid w:val="00316A23"/>
    <w:rsid w:val="003200CE"/>
    <w:rsid w:val="0032018A"/>
    <w:rsid w:val="00320B8A"/>
    <w:rsid w:val="00320F06"/>
    <w:rsid w:val="003221EB"/>
    <w:rsid w:val="00322EBD"/>
    <w:rsid w:val="00323057"/>
    <w:rsid w:val="003232CF"/>
    <w:rsid w:val="00323F04"/>
    <w:rsid w:val="00324937"/>
    <w:rsid w:val="00324B0D"/>
    <w:rsid w:val="003256D8"/>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782"/>
    <w:rsid w:val="003348EF"/>
    <w:rsid w:val="003359A3"/>
    <w:rsid w:val="003370EF"/>
    <w:rsid w:val="00337613"/>
    <w:rsid w:val="00337A5E"/>
    <w:rsid w:val="0034031F"/>
    <w:rsid w:val="00340D70"/>
    <w:rsid w:val="0034157C"/>
    <w:rsid w:val="00341635"/>
    <w:rsid w:val="00341F00"/>
    <w:rsid w:val="00341FEE"/>
    <w:rsid w:val="0034236C"/>
    <w:rsid w:val="003427F4"/>
    <w:rsid w:val="003440F3"/>
    <w:rsid w:val="00345838"/>
    <w:rsid w:val="003459DE"/>
    <w:rsid w:val="00345CDD"/>
    <w:rsid w:val="00345FF9"/>
    <w:rsid w:val="0034613F"/>
    <w:rsid w:val="0034670C"/>
    <w:rsid w:val="00346BAD"/>
    <w:rsid w:val="003478F5"/>
    <w:rsid w:val="00347912"/>
    <w:rsid w:val="003502AD"/>
    <w:rsid w:val="0035071D"/>
    <w:rsid w:val="003508AD"/>
    <w:rsid w:val="00350CBA"/>
    <w:rsid w:val="003512A7"/>
    <w:rsid w:val="00353D8F"/>
    <w:rsid w:val="00354768"/>
    <w:rsid w:val="0035592A"/>
    <w:rsid w:val="00357459"/>
    <w:rsid w:val="00357762"/>
    <w:rsid w:val="00357B2E"/>
    <w:rsid w:val="003609F7"/>
    <w:rsid w:val="00360B4B"/>
    <w:rsid w:val="00360B6C"/>
    <w:rsid w:val="00360BF5"/>
    <w:rsid w:val="00361027"/>
    <w:rsid w:val="00361435"/>
    <w:rsid w:val="00361788"/>
    <w:rsid w:val="00362266"/>
    <w:rsid w:val="003629C9"/>
    <w:rsid w:val="00363482"/>
    <w:rsid w:val="0036351D"/>
    <w:rsid w:val="003637F6"/>
    <w:rsid w:val="0036383F"/>
    <w:rsid w:val="00363A2D"/>
    <w:rsid w:val="00364132"/>
    <w:rsid w:val="00364621"/>
    <w:rsid w:val="00364AA0"/>
    <w:rsid w:val="00364D22"/>
    <w:rsid w:val="0036548D"/>
    <w:rsid w:val="00365D22"/>
    <w:rsid w:val="003662FF"/>
    <w:rsid w:val="003667C5"/>
    <w:rsid w:val="0036684F"/>
    <w:rsid w:val="0036792F"/>
    <w:rsid w:val="00367EDE"/>
    <w:rsid w:val="00370CDE"/>
    <w:rsid w:val="003710AC"/>
    <w:rsid w:val="003713BC"/>
    <w:rsid w:val="003715FB"/>
    <w:rsid w:val="003720AD"/>
    <w:rsid w:val="00372B4A"/>
    <w:rsid w:val="003733B8"/>
    <w:rsid w:val="00373574"/>
    <w:rsid w:val="003736A5"/>
    <w:rsid w:val="003739D7"/>
    <w:rsid w:val="00373BF7"/>
    <w:rsid w:val="00375860"/>
    <w:rsid w:val="00376906"/>
    <w:rsid w:val="003771B4"/>
    <w:rsid w:val="0037732A"/>
    <w:rsid w:val="00377C74"/>
    <w:rsid w:val="00377F1B"/>
    <w:rsid w:val="003800D8"/>
    <w:rsid w:val="00380411"/>
    <w:rsid w:val="00380CA3"/>
    <w:rsid w:val="00380D90"/>
    <w:rsid w:val="003812C0"/>
    <w:rsid w:val="00381587"/>
    <w:rsid w:val="003818FB"/>
    <w:rsid w:val="00382216"/>
    <w:rsid w:val="0038237B"/>
    <w:rsid w:val="0038297C"/>
    <w:rsid w:val="00382C3A"/>
    <w:rsid w:val="00382CB5"/>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1E5D"/>
    <w:rsid w:val="00392F02"/>
    <w:rsid w:val="00393306"/>
    <w:rsid w:val="0039354A"/>
    <w:rsid w:val="00393E97"/>
    <w:rsid w:val="00394151"/>
    <w:rsid w:val="00394216"/>
    <w:rsid w:val="00394A74"/>
    <w:rsid w:val="00394CC9"/>
    <w:rsid w:val="0039533D"/>
    <w:rsid w:val="003957B9"/>
    <w:rsid w:val="003959B1"/>
    <w:rsid w:val="00395BBC"/>
    <w:rsid w:val="003961A7"/>
    <w:rsid w:val="00396303"/>
    <w:rsid w:val="003964AE"/>
    <w:rsid w:val="00396FEC"/>
    <w:rsid w:val="00397221"/>
    <w:rsid w:val="003975A6"/>
    <w:rsid w:val="003A06B7"/>
    <w:rsid w:val="003A14FA"/>
    <w:rsid w:val="003A196D"/>
    <w:rsid w:val="003A1BF3"/>
    <w:rsid w:val="003A249A"/>
    <w:rsid w:val="003A2FD3"/>
    <w:rsid w:val="003A317B"/>
    <w:rsid w:val="003A31DA"/>
    <w:rsid w:val="003A3229"/>
    <w:rsid w:val="003A329C"/>
    <w:rsid w:val="003A3B97"/>
    <w:rsid w:val="003A47FD"/>
    <w:rsid w:val="003A4826"/>
    <w:rsid w:val="003A5417"/>
    <w:rsid w:val="003A5A21"/>
    <w:rsid w:val="003A5AA8"/>
    <w:rsid w:val="003A5B15"/>
    <w:rsid w:val="003A60DC"/>
    <w:rsid w:val="003A6236"/>
    <w:rsid w:val="003A667B"/>
    <w:rsid w:val="003A6A23"/>
    <w:rsid w:val="003A6B12"/>
    <w:rsid w:val="003A73DF"/>
    <w:rsid w:val="003A79BE"/>
    <w:rsid w:val="003A7A72"/>
    <w:rsid w:val="003A7B83"/>
    <w:rsid w:val="003A7BB8"/>
    <w:rsid w:val="003B0495"/>
    <w:rsid w:val="003B0C9D"/>
    <w:rsid w:val="003B1819"/>
    <w:rsid w:val="003B21FF"/>
    <w:rsid w:val="003B29CD"/>
    <w:rsid w:val="003B2D81"/>
    <w:rsid w:val="003B38D9"/>
    <w:rsid w:val="003B3BF9"/>
    <w:rsid w:val="003B3D77"/>
    <w:rsid w:val="003B53D8"/>
    <w:rsid w:val="003B5714"/>
    <w:rsid w:val="003B575B"/>
    <w:rsid w:val="003B5F4D"/>
    <w:rsid w:val="003B796F"/>
    <w:rsid w:val="003C06DA"/>
    <w:rsid w:val="003C0D2B"/>
    <w:rsid w:val="003C1042"/>
    <w:rsid w:val="003C1867"/>
    <w:rsid w:val="003C1A64"/>
    <w:rsid w:val="003C2936"/>
    <w:rsid w:val="003C2F7F"/>
    <w:rsid w:val="003C2FA7"/>
    <w:rsid w:val="003C3414"/>
    <w:rsid w:val="003C34A0"/>
    <w:rsid w:val="003C37C2"/>
    <w:rsid w:val="003C41E4"/>
    <w:rsid w:val="003C4768"/>
    <w:rsid w:val="003C5007"/>
    <w:rsid w:val="003C5081"/>
    <w:rsid w:val="003C50D8"/>
    <w:rsid w:val="003C51B6"/>
    <w:rsid w:val="003C5C72"/>
    <w:rsid w:val="003C6439"/>
    <w:rsid w:val="003C675A"/>
    <w:rsid w:val="003C7753"/>
    <w:rsid w:val="003C7927"/>
    <w:rsid w:val="003D0345"/>
    <w:rsid w:val="003D056F"/>
    <w:rsid w:val="003D0A93"/>
    <w:rsid w:val="003D12D7"/>
    <w:rsid w:val="003D1991"/>
    <w:rsid w:val="003D1B40"/>
    <w:rsid w:val="003D1D10"/>
    <w:rsid w:val="003D1EFA"/>
    <w:rsid w:val="003D246C"/>
    <w:rsid w:val="003D2A12"/>
    <w:rsid w:val="003D3513"/>
    <w:rsid w:val="003D395F"/>
    <w:rsid w:val="003D3C74"/>
    <w:rsid w:val="003D4A8E"/>
    <w:rsid w:val="003D609F"/>
    <w:rsid w:val="003D6C47"/>
    <w:rsid w:val="003D6F0B"/>
    <w:rsid w:val="003D71F3"/>
    <w:rsid w:val="003D75EC"/>
    <w:rsid w:val="003D7986"/>
    <w:rsid w:val="003D7D06"/>
    <w:rsid w:val="003D7FCF"/>
    <w:rsid w:val="003E0B2D"/>
    <w:rsid w:val="003E0C07"/>
    <w:rsid w:val="003E0D2C"/>
    <w:rsid w:val="003E1B49"/>
    <w:rsid w:val="003E2224"/>
    <w:rsid w:val="003E293D"/>
    <w:rsid w:val="003E32CC"/>
    <w:rsid w:val="003E33A0"/>
    <w:rsid w:val="003E38B4"/>
    <w:rsid w:val="003E3A86"/>
    <w:rsid w:val="003E3FC1"/>
    <w:rsid w:val="003E5136"/>
    <w:rsid w:val="003E5693"/>
    <w:rsid w:val="003E658E"/>
    <w:rsid w:val="003E65BD"/>
    <w:rsid w:val="003E69B9"/>
    <w:rsid w:val="003E7070"/>
    <w:rsid w:val="003E75CF"/>
    <w:rsid w:val="003E79DA"/>
    <w:rsid w:val="003E7A37"/>
    <w:rsid w:val="003E7DC1"/>
    <w:rsid w:val="003F072F"/>
    <w:rsid w:val="003F0A53"/>
    <w:rsid w:val="003F0F90"/>
    <w:rsid w:val="003F1282"/>
    <w:rsid w:val="003F1508"/>
    <w:rsid w:val="003F17A2"/>
    <w:rsid w:val="003F17DE"/>
    <w:rsid w:val="003F1985"/>
    <w:rsid w:val="003F1A0E"/>
    <w:rsid w:val="003F1CE1"/>
    <w:rsid w:val="003F24DF"/>
    <w:rsid w:val="003F2658"/>
    <w:rsid w:val="003F28F9"/>
    <w:rsid w:val="003F2DA5"/>
    <w:rsid w:val="003F2E56"/>
    <w:rsid w:val="003F2E63"/>
    <w:rsid w:val="003F3C05"/>
    <w:rsid w:val="003F491F"/>
    <w:rsid w:val="003F5079"/>
    <w:rsid w:val="003F5320"/>
    <w:rsid w:val="003F54D2"/>
    <w:rsid w:val="003F5ADC"/>
    <w:rsid w:val="003F6295"/>
    <w:rsid w:val="003F795E"/>
    <w:rsid w:val="003F798A"/>
    <w:rsid w:val="00400A7A"/>
    <w:rsid w:val="00400EC1"/>
    <w:rsid w:val="004012DB"/>
    <w:rsid w:val="0040264C"/>
    <w:rsid w:val="00402A31"/>
    <w:rsid w:val="00403E2A"/>
    <w:rsid w:val="00403F04"/>
    <w:rsid w:val="004045B3"/>
    <w:rsid w:val="00404705"/>
    <w:rsid w:val="0040474E"/>
    <w:rsid w:val="004056A3"/>
    <w:rsid w:val="00405F8D"/>
    <w:rsid w:val="0040698C"/>
    <w:rsid w:val="00406DDB"/>
    <w:rsid w:val="004073F3"/>
    <w:rsid w:val="004074BA"/>
    <w:rsid w:val="004076C8"/>
    <w:rsid w:val="004079A4"/>
    <w:rsid w:val="00407A40"/>
    <w:rsid w:val="00407D2B"/>
    <w:rsid w:val="00410190"/>
    <w:rsid w:val="004105DB"/>
    <w:rsid w:val="0041167D"/>
    <w:rsid w:val="00411DE9"/>
    <w:rsid w:val="00413026"/>
    <w:rsid w:val="00413743"/>
    <w:rsid w:val="00414253"/>
    <w:rsid w:val="004148FF"/>
    <w:rsid w:val="00414BD6"/>
    <w:rsid w:val="00415201"/>
    <w:rsid w:val="0041540E"/>
    <w:rsid w:val="00416B73"/>
    <w:rsid w:val="00416EE8"/>
    <w:rsid w:val="00417113"/>
    <w:rsid w:val="00417600"/>
    <w:rsid w:val="004178CA"/>
    <w:rsid w:val="00417A99"/>
    <w:rsid w:val="00420863"/>
    <w:rsid w:val="0042100E"/>
    <w:rsid w:val="0042110B"/>
    <w:rsid w:val="0042128B"/>
    <w:rsid w:val="004217D4"/>
    <w:rsid w:val="00422361"/>
    <w:rsid w:val="00422655"/>
    <w:rsid w:val="00422E0A"/>
    <w:rsid w:val="00422F6F"/>
    <w:rsid w:val="0042335E"/>
    <w:rsid w:val="0042352E"/>
    <w:rsid w:val="00423673"/>
    <w:rsid w:val="00423C15"/>
    <w:rsid w:val="00423FE3"/>
    <w:rsid w:val="00425551"/>
    <w:rsid w:val="00425A41"/>
    <w:rsid w:val="00427016"/>
    <w:rsid w:val="00427022"/>
    <w:rsid w:val="004274D8"/>
    <w:rsid w:val="00427FFA"/>
    <w:rsid w:val="004301CB"/>
    <w:rsid w:val="004309EF"/>
    <w:rsid w:val="004312BD"/>
    <w:rsid w:val="00431569"/>
    <w:rsid w:val="00431944"/>
    <w:rsid w:val="00431DD6"/>
    <w:rsid w:val="0043285A"/>
    <w:rsid w:val="00432A7E"/>
    <w:rsid w:val="00432B2A"/>
    <w:rsid w:val="00432C62"/>
    <w:rsid w:val="00432D57"/>
    <w:rsid w:val="00433397"/>
    <w:rsid w:val="004335A3"/>
    <w:rsid w:val="00433B2D"/>
    <w:rsid w:val="00433DAF"/>
    <w:rsid w:val="00433E77"/>
    <w:rsid w:val="00434069"/>
    <w:rsid w:val="004342A0"/>
    <w:rsid w:val="0043453D"/>
    <w:rsid w:val="00434872"/>
    <w:rsid w:val="004348C5"/>
    <w:rsid w:val="00434F4E"/>
    <w:rsid w:val="00435452"/>
    <w:rsid w:val="004359A0"/>
    <w:rsid w:val="00436263"/>
    <w:rsid w:val="0043643A"/>
    <w:rsid w:val="00436726"/>
    <w:rsid w:val="004372F6"/>
    <w:rsid w:val="00437606"/>
    <w:rsid w:val="004401A4"/>
    <w:rsid w:val="0044023C"/>
    <w:rsid w:val="004404BA"/>
    <w:rsid w:val="0044086E"/>
    <w:rsid w:val="00440C6D"/>
    <w:rsid w:val="00440DAC"/>
    <w:rsid w:val="0044125C"/>
    <w:rsid w:val="004414CD"/>
    <w:rsid w:val="0044183B"/>
    <w:rsid w:val="00441C17"/>
    <w:rsid w:val="004422CD"/>
    <w:rsid w:val="00442A68"/>
    <w:rsid w:val="004431AA"/>
    <w:rsid w:val="0044397D"/>
    <w:rsid w:val="00443FD4"/>
    <w:rsid w:val="004445A4"/>
    <w:rsid w:val="00444846"/>
    <w:rsid w:val="00445605"/>
    <w:rsid w:val="00445800"/>
    <w:rsid w:val="0044602B"/>
    <w:rsid w:val="0044606C"/>
    <w:rsid w:val="00446644"/>
    <w:rsid w:val="00446EAF"/>
    <w:rsid w:val="004473B4"/>
    <w:rsid w:val="00450852"/>
    <w:rsid w:val="00450BBE"/>
    <w:rsid w:val="004517A7"/>
    <w:rsid w:val="00451998"/>
    <w:rsid w:val="00452501"/>
    <w:rsid w:val="00454DF4"/>
    <w:rsid w:val="00454F99"/>
    <w:rsid w:val="00454FAD"/>
    <w:rsid w:val="00455884"/>
    <w:rsid w:val="00455B22"/>
    <w:rsid w:val="00456226"/>
    <w:rsid w:val="0045683A"/>
    <w:rsid w:val="00456AB3"/>
    <w:rsid w:val="00457EE2"/>
    <w:rsid w:val="004603DF"/>
    <w:rsid w:val="00460B3E"/>
    <w:rsid w:val="004611E1"/>
    <w:rsid w:val="0046187A"/>
    <w:rsid w:val="00461BEC"/>
    <w:rsid w:val="00461C55"/>
    <w:rsid w:val="00461ECB"/>
    <w:rsid w:val="00462F48"/>
    <w:rsid w:val="00463335"/>
    <w:rsid w:val="0046369E"/>
    <w:rsid w:val="00463B2B"/>
    <w:rsid w:val="00464A7D"/>
    <w:rsid w:val="00464E3D"/>
    <w:rsid w:val="00464F9A"/>
    <w:rsid w:val="00465074"/>
    <w:rsid w:val="00465BF2"/>
    <w:rsid w:val="00465E11"/>
    <w:rsid w:val="00465F0B"/>
    <w:rsid w:val="00466DA4"/>
    <w:rsid w:val="004672D9"/>
    <w:rsid w:val="0046775E"/>
    <w:rsid w:val="0046778F"/>
    <w:rsid w:val="00467BC0"/>
    <w:rsid w:val="00470D35"/>
    <w:rsid w:val="00471B2D"/>
    <w:rsid w:val="00472250"/>
    <w:rsid w:val="004729B1"/>
    <w:rsid w:val="00473355"/>
    <w:rsid w:val="00474729"/>
    <w:rsid w:val="00474DF5"/>
    <w:rsid w:val="00475ACA"/>
    <w:rsid w:val="00476B1E"/>
    <w:rsid w:val="00477349"/>
    <w:rsid w:val="00477AFF"/>
    <w:rsid w:val="00481133"/>
    <w:rsid w:val="004828F1"/>
    <w:rsid w:val="00482B06"/>
    <w:rsid w:val="00482C99"/>
    <w:rsid w:val="00482D07"/>
    <w:rsid w:val="00482DB4"/>
    <w:rsid w:val="004831EA"/>
    <w:rsid w:val="0048385F"/>
    <w:rsid w:val="00483A68"/>
    <w:rsid w:val="00483C4D"/>
    <w:rsid w:val="00483CF6"/>
    <w:rsid w:val="0048493E"/>
    <w:rsid w:val="004852CF"/>
    <w:rsid w:val="0048547C"/>
    <w:rsid w:val="004854C9"/>
    <w:rsid w:val="00486E77"/>
    <w:rsid w:val="00487896"/>
    <w:rsid w:val="0048795B"/>
    <w:rsid w:val="004904AE"/>
    <w:rsid w:val="00490604"/>
    <w:rsid w:val="004907E1"/>
    <w:rsid w:val="0049139C"/>
    <w:rsid w:val="004913D6"/>
    <w:rsid w:val="00491A6E"/>
    <w:rsid w:val="00491BF7"/>
    <w:rsid w:val="00491FA8"/>
    <w:rsid w:val="004928E2"/>
    <w:rsid w:val="00492A05"/>
    <w:rsid w:val="00492E7D"/>
    <w:rsid w:val="004939E7"/>
    <w:rsid w:val="00493C02"/>
    <w:rsid w:val="0049466B"/>
    <w:rsid w:val="0049519B"/>
    <w:rsid w:val="00495637"/>
    <w:rsid w:val="0049580B"/>
    <w:rsid w:val="00495E5F"/>
    <w:rsid w:val="00495E6C"/>
    <w:rsid w:val="00496D08"/>
    <w:rsid w:val="00496D59"/>
    <w:rsid w:val="004973D1"/>
    <w:rsid w:val="004976A7"/>
    <w:rsid w:val="00497852"/>
    <w:rsid w:val="00497A03"/>
    <w:rsid w:val="00497DF8"/>
    <w:rsid w:val="004A0292"/>
    <w:rsid w:val="004A038E"/>
    <w:rsid w:val="004A187C"/>
    <w:rsid w:val="004A204A"/>
    <w:rsid w:val="004A282A"/>
    <w:rsid w:val="004A28E2"/>
    <w:rsid w:val="004A2B6E"/>
    <w:rsid w:val="004A38DE"/>
    <w:rsid w:val="004A4273"/>
    <w:rsid w:val="004A42A7"/>
    <w:rsid w:val="004A454B"/>
    <w:rsid w:val="004A6A25"/>
    <w:rsid w:val="004A6F6E"/>
    <w:rsid w:val="004A7B1E"/>
    <w:rsid w:val="004A7F15"/>
    <w:rsid w:val="004B0210"/>
    <w:rsid w:val="004B0B75"/>
    <w:rsid w:val="004B0F26"/>
    <w:rsid w:val="004B13D2"/>
    <w:rsid w:val="004B1F23"/>
    <w:rsid w:val="004B23C3"/>
    <w:rsid w:val="004B319B"/>
    <w:rsid w:val="004B36F6"/>
    <w:rsid w:val="004B3753"/>
    <w:rsid w:val="004B3A61"/>
    <w:rsid w:val="004B4139"/>
    <w:rsid w:val="004B4356"/>
    <w:rsid w:val="004B50D1"/>
    <w:rsid w:val="004B541B"/>
    <w:rsid w:val="004B55C6"/>
    <w:rsid w:val="004B5904"/>
    <w:rsid w:val="004B6441"/>
    <w:rsid w:val="004B64D8"/>
    <w:rsid w:val="004B6F0E"/>
    <w:rsid w:val="004B7689"/>
    <w:rsid w:val="004B7AAC"/>
    <w:rsid w:val="004C01F2"/>
    <w:rsid w:val="004C0D02"/>
    <w:rsid w:val="004C11E5"/>
    <w:rsid w:val="004C149D"/>
    <w:rsid w:val="004C14A6"/>
    <w:rsid w:val="004C1A8E"/>
    <w:rsid w:val="004C1C9A"/>
    <w:rsid w:val="004C226E"/>
    <w:rsid w:val="004C2D36"/>
    <w:rsid w:val="004C321F"/>
    <w:rsid w:val="004C6A32"/>
    <w:rsid w:val="004C6DCA"/>
    <w:rsid w:val="004C72C7"/>
    <w:rsid w:val="004C7862"/>
    <w:rsid w:val="004C7A22"/>
    <w:rsid w:val="004D0378"/>
    <w:rsid w:val="004D071C"/>
    <w:rsid w:val="004D13F0"/>
    <w:rsid w:val="004D37F3"/>
    <w:rsid w:val="004D3AF6"/>
    <w:rsid w:val="004D3F87"/>
    <w:rsid w:val="004D40A3"/>
    <w:rsid w:val="004D4218"/>
    <w:rsid w:val="004D486D"/>
    <w:rsid w:val="004D48DE"/>
    <w:rsid w:val="004D4BFB"/>
    <w:rsid w:val="004D4C86"/>
    <w:rsid w:val="004D52BF"/>
    <w:rsid w:val="004D5664"/>
    <w:rsid w:val="004D6385"/>
    <w:rsid w:val="004D67CB"/>
    <w:rsid w:val="004D71A9"/>
    <w:rsid w:val="004D7287"/>
    <w:rsid w:val="004D7487"/>
    <w:rsid w:val="004D76DC"/>
    <w:rsid w:val="004D7FA8"/>
    <w:rsid w:val="004E0B2A"/>
    <w:rsid w:val="004E0D00"/>
    <w:rsid w:val="004E11EE"/>
    <w:rsid w:val="004E1870"/>
    <w:rsid w:val="004E1A48"/>
    <w:rsid w:val="004E1BA2"/>
    <w:rsid w:val="004E1D25"/>
    <w:rsid w:val="004E269C"/>
    <w:rsid w:val="004E2BE0"/>
    <w:rsid w:val="004E373A"/>
    <w:rsid w:val="004E434E"/>
    <w:rsid w:val="004E4910"/>
    <w:rsid w:val="004E49C5"/>
    <w:rsid w:val="004E4CC0"/>
    <w:rsid w:val="004E5AFE"/>
    <w:rsid w:val="004E5B05"/>
    <w:rsid w:val="004E5CB3"/>
    <w:rsid w:val="004E6705"/>
    <w:rsid w:val="004E6967"/>
    <w:rsid w:val="004E6BF3"/>
    <w:rsid w:val="004E6DA4"/>
    <w:rsid w:val="004E6E54"/>
    <w:rsid w:val="004E7064"/>
    <w:rsid w:val="004E78C8"/>
    <w:rsid w:val="004F1899"/>
    <w:rsid w:val="004F1F5B"/>
    <w:rsid w:val="004F2825"/>
    <w:rsid w:val="004F2BF9"/>
    <w:rsid w:val="004F37F0"/>
    <w:rsid w:val="004F3B49"/>
    <w:rsid w:val="004F4207"/>
    <w:rsid w:val="004F4B02"/>
    <w:rsid w:val="004F4FB8"/>
    <w:rsid w:val="004F5347"/>
    <w:rsid w:val="004F5D10"/>
    <w:rsid w:val="004F5E4B"/>
    <w:rsid w:val="004F5FA8"/>
    <w:rsid w:val="004F6043"/>
    <w:rsid w:val="004F6757"/>
    <w:rsid w:val="004F692F"/>
    <w:rsid w:val="004F7081"/>
    <w:rsid w:val="004F7290"/>
    <w:rsid w:val="004F76AF"/>
    <w:rsid w:val="004F7E8A"/>
    <w:rsid w:val="004F7ED0"/>
    <w:rsid w:val="004F7F2B"/>
    <w:rsid w:val="005003DF"/>
    <w:rsid w:val="005006FB"/>
    <w:rsid w:val="005007E2"/>
    <w:rsid w:val="00501D13"/>
    <w:rsid w:val="00501E88"/>
    <w:rsid w:val="00502A3E"/>
    <w:rsid w:val="00502DAF"/>
    <w:rsid w:val="00503640"/>
    <w:rsid w:val="00503E5C"/>
    <w:rsid w:val="00504C8A"/>
    <w:rsid w:val="00505386"/>
    <w:rsid w:val="005068E4"/>
    <w:rsid w:val="00506CAE"/>
    <w:rsid w:val="00507514"/>
    <w:rsid w:val="00507B00"/>
    <w:rsid w:val="00507B9C"/>
    <w:rsid w:val="00507EB5"/>
    <w:rsid w:val="00507F69"/>
    <w:rsid w:val="00510ACD"/>
    <w:rsid w:val="00511476"/>
    <w:rsid w:val="0051215D"/>
    <w:rsid w:val="00512F02"/>
    <w:rsid w:val="00513209"/>
    <w:rsid w:val="00513DA9"/>
    <w:rsid w:val="005152FC"/>
    <w:rsid w:val="00515806"/>
    <w:rsid w:val="00515953"/>
    <w:rsid w:val="005167E8"/>
    <w:rsid w:val="00516FE0"/>
    <w:rsid w:val="00517654"/>
    <w:rsid w:val="00517B05"/>
    <w:rsid w:val="00521297"/>
    <w:rsid w:val="0052151E"/>
    <w:rsid w:val="00524D75"/>
    <w:rsid w:val="005250F6"/>
    <w:rsid w:val="00525799"/>
    <w:rsid w:val="00525E31"/>
    <w:rsid w:val="005262F0"/>
    <w:rsid w:val="005263E6"/>
    <w:rsid w:val="00526714"/>
    <w:rsid w:val="00526B3C"/>
    <w:rsid w:val="00526D84"/>
    <w:rsid w:val="00526E66"/>
    <w:rsid w:val="0052707B"/>
    <w:rsid w:val="0052780F"/>
    <w:rsid w:val="0052782A"/>
    <w:rsid w:val="00531558"/>
    <w:rsid w:val="00531B1E"/>
    <w:rsid w:val="00531B46"/>
    <w:rsid w:val="00532584"/>
    <w:rsid w:val="005327B6"/>
    <w:rsid w:val="00532805"/>
    <w:rsid w:val="00532855"/>
    <w:rsid w:val="00532FEC"/>
    <w:rsid w:val="00533185"/>
    <w:rsid w:val="005331CE"/>
    <w:rsid w:val="005335E6"/>
    <w:rsid w:val="00533B00"/>
    <w:rsid w:val="00533EB7"/>
    <w:rsid w:val="005340DE"/>
    <w:rsid w:val="005342A2"/>
    <w:rsid w:val="00534980"/>
    <w:rsid w:val="00534C5F"/>
    <w:rsid w:val="0053509D"/>
    <w:rsid w:val="005352D0"/>
    <w:rsid w:val="00535AE1"/>
    <w:rsid w:val="00535E13"/>
    <w:rsid w:val="0053650A"/>
    <w:rsid w:val="00536833"/>
    <w:rsid w:val="00537260"/>
    <w:rsid w:val="00537F2E"/>
    <w:rsid w:val="0054008E"/>
    <w:rsid w:val="00540482"/>
    <w:rsid w:val="00540AD9"/>
    <w:rsid w:val="00540B98"/>
    <w:rsid w:val="00541355"/>
    <w:rsid w:val="00541B5E"/>
    <w:rsid w:val="0054310D"/>
    <w:rsid w:val="00543144"/>
    <w:rsid w:val="00543899"/>
    <w:rsid w:val="00543E5A"/>
    <w:rsid w:val="005443F1"/>
    <w:rsid w:val="00544F7A"/>
    <w:rsid w:val="00545421"/>
    <w:rsid w:val="00547B0A"/>
    <w:rsid w:val="005502BC"/>
    <w:rsid w:val="00550CA9"/>
    <w:rsid w:val="00551763"/>
    <w:rsid w:val="00551FCA"/>
    <w:rsid w:val="00552DF3"/>
    <w:rsid w:val="005536F6"/>
    <w:rsid w:val="00553913"/>
    <w:rsid w:val="00554B68"/>
    <w:rsid w:val="00554F48"/>
    <w:rsid w:val="00554F7D"/>
    <w:rsid w:val="005553B8"/>
    <w:rsid w:val="00555C92"/>
    <w:rsid w:val="00556226"/>
    <w:rsid w:val="005567C9"/>
    <w:rsid w:val="005576F7"/>
    <w:rsid w:val="00557E16"/>
    <w:rsid w:val="00560166"/>
    <w:rsid w:val="0056060B"/>
    <w:rsid w:val="00560716"/>
    <w:rsid w:val="005607A9"/>
    <w:rsid w:val="0056111A"/>
    <w:rsid w:val="00561722"/>
    <w:rsid w:val="0056188B"/>
    <w:rsid w:val="00561D07"/>
    <w:rsid w:val="00561D36"/>
    <w:rsid w:val="00562C3D"/>
    <w:rsid w:val="0056379F"/>
    <w:rsid w:val="00563F76"/>
    <w:rsid w:val="005641BA"/>
    <w:rsid w:val="005648D7"/>
    <w:rsid w:val="0056530E"/>
    <w:rsid w:val="00565866"/>
    <w:rsid w:val="00566163"/>
    <w:rsid w:val="0056774B"/>
    <w:rsid w:val="00567FC0"/>
    <w:rsid w:val="005704AC"/>
    <w:rsid w:val="00570586"/>
    <w:rsid w:val="005706DD"/>
    <w:rsid w:val="00570B23"/>
    <w:rsid w:val="005719CC"/>
    <w:rsid w:val="00571CF8"/>
    <w:rsid w:val="00572669"/>
    <w:rsid w:val="0057391B"/>
    <w:rsid w:val="00573A64"/>
    <w:rsid w:val="00574170"/>
    <w:rsid w:val="00574420"/>
    <w:rsid w:val="00575814"/>
    <w:rsid w:val="00575C92"/>
    <w:rsid w:val="00575ED0"/>
    <w:rsid w:val="00576D83"/>
    <w:rsid w:val="00577E94"/>
    <w:rsid w:val="0058025A"/>
    <w:rsid w:val="0058081E"/>
    <w:rsid w:val="005816AC"/>
    <w:rsid w:val="00581EC4"/>
    <w:rsid w:val="0058268D"/>
    <w:rsid w:val="00582A1A"/>
    <w:rsid w:val="00582A6B"/>
    <w:rsid w:val="0058327E"/>
    <w:rsid w:val="0058368D"/>
    <w:rsid w:val="00583984"/>
    <w:rsid w:val="00583FF2"/>
    <w:rsid w:val="00585287"/>
    <w:rsid w:val="00586B81"/>
    <w:rsid w:val="00586D95"/>
    <w:rsid w:val="005873E4"/>
    <w:rsid w:val="005877E7"/>
    <w:rsid w:val="00587877"/>
    <w:rsid w:val="00587F45"/>
    <w:rsid w:val="00592018"/>
    <w:rsid w:val="005925C7"/>
    <w:rsid w:val="005930AF"/>
    <w:rsid w:val="0059323C"/>
    <w:rsid w:val="0059391C"/>
    <w:rsid w:val="00593B2E"/>
    <w:rsid w:val="00593D33"/>
    <w:rsid w:val="005942B8"/>
    <w:rsid w:val="005942D5"/>
    <w:rsid w:val="0059466A"/>
    <w:rsid w:val="00594752"/>
    <w:rsid w:val="0059533D"/>
    <w:rsid w:val="005955BA"/>
    <w:rsid w:val="0059592B"/>
    <w:rsid w:val="00595F5A"/>
    <w:rsid w:val="00596AB4"/>
    <w:rsid w:val="00596DA7"/>
    <w:rsid w:val="00597E5D"/>
    <w:rsid w:val="005A049E"/>
    <w:rsid w:val="005A0541"/>
    <w:rsid w:val="005A085B"/>
    <w:rsid w:val="005A2608"/>
    <w:rsid w:val="005A29EA"/>
    <w:rsid w:val="005A2E56"/>
    <w:rsid w:val="005A329D"/>
    <w:rsid w:val="005A4A69"/>
    <w:rsid w:val="005A5278"/>
    <w:rsid w:val="005A5467"/>
    <w:rsid w:val="005A5966"/>
    <w:rsid w:val="005A5CD5"/>
    <w:rsid w:val="005A7A96"/>
    <w:rsid w:val="005A7AA5"/>
    <w:rsid w:val="005B0411"/>
    <w:rsid w:val="005B0567"/>
    <w:rsid w:val="005B0F9F"/>
    <w:rsid w:val="005B1B59"/>
    <w:rsid w:val="005B2326"/>
    <w:rsid w:val="005B3367"/>
    <w:rsid w:val="005B398A"/>
    <w:rsid w:val="005B3CC6"/>
    <w:rsid w:val="005B4429"/>
    <w:rsid w:val="005B448B"/>
    <w:rsid w:val="005B4897"/>
    <w:rsid w:val="005B5E34"/>
    <w:rsid w:val="005B5F79"/>
    <w:rsid w:val="005B6A10"/>
    <w:rsid w:val="005B6C6D"/>
    <w:rsid w:val="005B6F9F"/>
    <w:rsid w:val="005B73AA"/>
    <w:rsid w:val="005B74F0"/>
    <w:rsid w:val="005B792A"/>
    <w:rsid w:val="005C074B"/>
    <w:rsid w:val="005C1017"/>
    <w:rsid w:val="005C154E"/>
    <w:rsid w:val="005C1723"/>
    <w:rsid w:val="005C222C"/>
    <w:rsid w:val="005C2BB3"/>
    <w:rsid w:val="005C30D3"/>
    <w:rsid w:val="005C3607"/>
    <w:rsid w:val="005C3FD8"/>
    <w:rsid w:val="005C3FF1"/>
    <w:rsid w:val="005C4DCC"/>
    <w:rsid w:val="005C542C"/>
    <w:rsid w:val="005C5F4D"/>
    <w:rsid w:val="005C6EA5"/>
    <w:rsid w:val="005C7809"/>
    <w:rsid w:val="005C78AF"/>
    <w:rsid w:val="005C7B27"/>
    <w:rsid w:val="005C7DA8"/>
    <w:rsid w:val="005D037A"/>
    <w:rsid w:val="005D094D"/>
    <w:rsid w:val="005D12F9"/>
    <w:rsid w:val="005D1853"/>
    <w:rsid w:val="005D1A0F"/>
    <w:rsid w:val="005D1AB5"/>
    <w:rsid w:val="005D1BBD"/>
    <w:rsid w:val="005D2787"/>
    <w:rsid w:val="005D28EF"/>
    <w:rsid w:val="005D3511"/>
    <w:rsid w:val="005D38FB"/>
    <w:rsid w:val="005D3EB3"/>
    <w:rsid w:val="005D47EC"/>
    <w:rsid w:val="005D4EF1"/>
    <w:rsid w:val="005D6217"/>
    <w:rsid w:val="005D636E"/>
    <w:rsid w:val="005D717C"/>
    <w:rsid w:val="005D7204"/>
    <w:rsid w:val="005D7C23"/>
    <w:rsid w:val="005E04D0"/>
    <w:rsid w:val="005E05A6"/>
    <w:rsid w:val="005E0962"/>
    <w:rsid w:val="005E0F8D"/>
    <w:rsid w:val="005E18BF"/>
    <w:rsid w:val="005E19B4"/>
    <w:rsid w:val="005E1EA6"/>
    <w:rsid w:val="005E1EE7"/>
    <w:rsid w:val="005E25A4"/>
    <w:rsid w:val="005E2803"/>
    <w:rsid w:val="005E2BEB"/>
    <w:rsid w:val="005E3A2A"/>
    <w:rsid w:val="005E3C68"/>
    <w:rsid w:val="005E3E2E"/>
    <w:rsid w:val="005E3F98"/>
    <w:rsid w:val="005E484E"/>
    <w:rsid w:val="005E534E"/>
    <w:rsid w:val="005E597B"/>
    <w:rsid w:val="005E59A8"/>
    <w:rsid w:val="005E5CBA"/>
    <w:rsid w:val="005E684F"/>
    <w:rsid w:val="005E6BCB"/>
    <w:rsid w:val="005E6BDC"/>
    <w:rsid w:val="005E7948"/>
    <w:rsid w:val="005E7A84"/>
    <w:rsid w:val="005E7E5C"/>
    <w:rsid w:val="005F0059"/>
    <w:rsid w:val="005F03E6"/>
    <w:rsid w:val="005F15A5"/>
    <w:rsid w:val="005F1DA6"/>
    <w:rsid w:val="005F211C"/>
    <w:rsid w:val="005F2549"/>
    <w:rsid w:val="005F26A6"/>
    <w:rsid w:val="005F2818"/>
    <w:rsid w:val="005F2A90"/>
    <w:rsid w:val="005F30B5"/>
    <w:rsid w:val="005F3CB3"/>
    <w:rsid w:val="005F4370"/>
    <w:rsid w:val="005F4549"/>
    <w:rsid w:val="005F4FE7"/>
    <w:rsid w:val="005F5101"/>
    <w:rsid w:val="005F76A4"/>
    <w:rsid w:val="005F7971"/>
    <w:rsid w:val="005F7DA2"/>
    <w:rsid w:val="0060086A"/>
    <w:rsid w:val="00600EAD"/>
    <w:rsid w:val="006010B2"/>
    <w:rsid w:val="00601646"/>
    <w:rsid w:val="00602183"/>
    <w:rsid w:val="006021FF"/>
    <w:rsid w:val="00602D90"/>
    <w:rsid w:val="0060309E"/>
    <w:rsid w:val="00603617"/>
    <w:rsid w:val="0060381F"/>
    <w:rsid w:val="00603DEF"/>
    <w:rsid w:val="0060416C"/>
    <w:rsid w:val="006046B6"/>
    <w:rsid w:val="006049FD"/>
    <w:rsid w:val="006059EE"/>
    <w:rsid w:val="006064AB"/>
    <w:rsid w:val="006067F1"/>
    <w:rsid w:val="00606843"/>
    <w:rsid w:val="006070C5"/>
    <w:rsid w:val="00607638"/>
    <w:rsid w:val="00607C85"/>
    <w:rsid w:val="006102C5"/>
    <w:rsid w:val="006105CF"/>
    <w:rsid w:val="0061093F"/>
    <w:rsid w:val="00610E2B"/>
    <w:rsid w:val="00611D5B"/>
    <w:rsid w:val="00611E72"/>
    <w:rsid w:val="00612119"/>
    <w:rsid w:val="006123A2"/>
    <w:rsid w:val="006134EF"/>
    <w:rsid w:val="00613713"/>
    <w:rsid w:val="0061484B"/>
    <w:rsid w:val="00614FB7"/>
    <w:rsid w:val="00615A7F"/>
    <w:rsid w:val="006173AF"/>
    <w:rsid w:val="006178BC"/>
    <w:rsid w:val="006200D6"/>
    <w:rsid w:val="006205C1"/>
    <w:rsid w:val="00620A7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57A"/>
    <w:rsid w:val="006258FC"/>
    <w:rsid w:val="0062606D"/>
    <w:rsid w:val="006261CB"/>
    <w:rsid w:val="0062624E"/>
    <w:rsid w:val="006265A4"/>
    <w:rsid w:val="00626B3C"/>
    <w:rsid w:val="00630522"/>
    <w:rsid w:val="00630AAF"/>
    <w:rsid w:val="00630C60"/>
    <w:rsid w:val="006312FE"/>
    <w:rsid w:val="006317B0"/>
    <w:rsid w:val="0063190E"/>
    <w:rsid w:val="006319B2"/>
    <w:rsid w:val="00631DFB"/>
    <w:rsid w:val="00631E58"/>
    <w:rsid w:val="00632365"/>
    <w:rsid w:val="0063253F"/>
    <w:rsid w:val="006326A8"/>
    <w:rsid w:val="00632CFF"/>
    <w:rsid w:val="00632F2F"/>
    <w:rsid w:val="00633CAB"/>
    <w:rsid w:val="006344A4"/>
    <w:rsid w:val="00634AC4"/>
    <w:rsid w:val="00634B97"/>
    <w:rsid w:val="0063533C"/>
    <w:rsid w:val="006353BB"/>
    <w:rsid w:val="00635564"/>
    <w:rsid w:val="006359ED"/>
    <w:rsid w:val="00635FF3"/>
    <w:rsid w:val="00636784"/>
    <w:rsid w:val="006367ED"/>
    <w:rsid w:val="00637A6C"/>
    <w:rsid w:val="00637C32"/>
    <w:rsid w:val="00637E73"/>
    <w:rsid w:val="006404BF"/>
    <w:rsid w:val="006411FD"/>
    <w:rsid w:val="006412DC"/>
    <w:rsid w:val="006415CF"/>
    <w:rsid w:val="00641F5E"/>
    <w:rsid w:val="00642989"/>
    <w:rsid w:val="006430E1"/>
    <w:rsid w:val="006435E0"/>
    <w:rsid w:val="00643C51"/>
    <w:rsid w:val="00643CD3"/>
    <w:rsid w:val="006445E9"/>
    <w:rsid w:val="00644C82"/>
    <w:rsid w:val="00644DBE"/>
    <w:rsid w:val="0064505F"/>
    <w:rsid w:val="00645B02"/>
    <w:rsid w:val="006473A9"/>
    <w:rsid w:val="00647987"/>
    <w:rsid w:val="006508C4"/>
    <w:rsid w:val="00650B89"/>
    <w:rsid w:val="00651E17"/>
    <w:rsid w:val="006523AD"/>
    <w:rsid w:val="006523C6"/>
    <w:rsid w:val="0065251A"/>
    <w:rsid w:val="00652527"/>
    <w:rsid w:val="00652BD8"/>
    <w:rsid w:val="006535BF"/>
    <w:rsid w:val="006538EB"/>
    <w:rsid w:val="00653C13"/>
    <w:rsid w:val="00653CDA"/>
    <w:rsid w:val="0065418F"/>
    <w:rsid w:val="0065439F"/>
    <w:rsid w:val="00654C63"/>
    <w:rsid w:val="006551F3"/>
    <w:rsid w:val="006556D6"/>
    <w:rsid w:val="00655E22"/>
    <w:rsid w:val="00656305"/>
    <w:rsid w:val="00656690"/>
    <w:rsid w:val="006567EA"/>
    <w:rsid w:val="00656812"/>
    <w:rsid w:val="0065711D"/>
    <w:rsid w:val="0065723E"/>
    <w:rsid w:val="0065744C"/>
    <w:rsid w:val="00657AE9"/>
    <w:rsid w:val="006606E2"/>
    <w:rsid w:val="00660D10"/>
    <w:rsid w:val="006612C5"/>
    <w:rsid w:val="00661EC0"/>
    <w:rsid w:val="0066206B"/>
    <w:rsid w:val="006621E1"/>
    <w:rsid w:val="00663B0F"/>
    <w:rsid w:val="00664C83"/>
    <w:rsid w:val="006653A3"/>
    <w:rsid w:val="00665702"/>
    <w:rsid w:val="0066686D"/>
    <w:rsid w:val="00667665"/>
    <w:rsid w:val="006677A5"/>
    <w:rsid w:val="00667EAC"/>
    <w:rsid w:val="0067008C"/>
    <w:rsid w:val="00671201"/>
    <w:rsid w:val="006713F8"/>
    <w:rsid w:val="0067184D"/>
    <w:rsid w:val="006723F0"/>
    <w:rsid w:val="0067240C"/>
    <w:rsid w:val="006724D8"/>
    <w:rsid w:val="0067269C"/>
    <w:rsid w:val="006731A0"/>
    <w:rsid w:val="00673963"/>
    <w:rsid w:val="00673CFF"/>
    <w:rsid w:val="00674355"/>
    <w:rsid w:val="006744D9"/>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1175"/>
    <w:rsid w:val="00681C24"/>
    <w:rsid w:val="00682203"/>
    <w:rsid w:val="006829AC"/>
    <w:rsid w:val="00683F7E"/>
    <w:rsid w:val="00684156"/>
    <w:rsid w:val="006843AF"/>
    <w:rsid w:val="00685145"/>
    <w:rsid w:val="00685CE2"/>
    <w:rsid w:val="00686AB1"/>
    <w:rsid w:val="00686C73"/>
    <w:rsid w:val="0069074E"/>
    <w:rsid w:val="00690ECD"/>
    <w:rsid w:val="006913F1"/>
    <w:rsid w:val="0069257A"/>
    <w:rsid w:val="00692905"/>
    <w:rsid w:val="00693226"/>
    <w:rsid w:val="00693368"/>
    <w:rsid w:val="00693486"/>
    <w:rsid w:val="006937AF"/>
    <w:rsid w:val="006937D5"/>
    <w:rsid w:val="0069399C"/>
    <w:rsid w:val="00693B21"/>
    <w:rsid w:val="006947F0"/>
    <w:rsid w:val="00694B07"/>
    <w:rsid w:val="00694BAD"/>
    <w:rsid w:val="00694E4D"/>
    <w:rsid w:val="00695D19"/>
    <w:rsid w:val="00695ED0"/>
    <w:rsid w:val="00696D35"/>
    <w:rsid w:val="00697217"/>
    <w:rsid w:val="0069757C"/>
    <w:rsid w:val="006A0271"/>
    <w:rsid w:val="006A08EC"/>
    <w:rsid w:val="006A0FC3"/>
    <w:rsid w:val="006A16FF"/>
    <w:rsid w:val="006A2312"/>
    <w:rsid w:val="006A2474"/>
    <w:rsid w:val="006A2842"/>
    <w:rsid w:val="006A28BE"/>
    <w:rsid w:val="006A2A7D"/>
    <w:rsid w:val="006A2ED4"/>
    <w:rsid w:val="006A30E2"/>
    <w:rsid w:val="006A3D8B"/>
    <w:rsid w:val="006A41F1"/>
    <w:rsid w:val="006A456C"/>
    <w:rsid w:val="006A4FF4"/>
    <w:rsid w:val="006A50B5"/>
    <w:rsid w:val="006A549A"/>
    <w:rsid w:val="006A5BC2"/>
    <w:rsid w:val="006A5CC9"/>
    <w:rsid w:val="006A61DE"/>
    <w:rsid w:val="006A64C8"/>
    <w:rsid w:val="006A6823"/>
    <w:rsid w:val="006B0041"/>
    <w:rsid w:val="006B03AA"/>
    <w:rsid w:val="006B083A"/>
    <w:rsid w:val="006B08DE"/>
    <w:rsid w:val="006B0935"/>
    <w:rsid w:val="006B1C59"/>
    <w:rsid w:val="006B2CCA"/>
    <w:rsid w:val="006B359E"/>
    <w:rsid w:val="006B391F"/>
    <w:rsid w:val="006B3E16"/>
    <w:rsid w:val="006B4331"/>
    <w:rsid w:val="006B49F6"/>
    <w:rsid w:val="006B4C5F"/>
    <w:rsid w:val="006B5DD2"/>
    <w:rsid w:val="006B6519"/>
    <w:rsid w:val="006B6D6C"/>
    <w:rsid w:val="006B6DAA"/>
    <w:rsid w:val="006B7132"/>
    <w:rsid w:val="006B7D70"/>
    <w:rsid w:val="006C0583"/>
    <w:rsid w:val="006C0A93"/>
    <w:rsid w:val="006C18B7"/>
    <w:rsid w:val="006C19D1"/>
    <w:rsid w:val="006C2C1C"/>
    <w:rsid w:val="006C35B4"/>
    <w:rsid w:val="006C3896"/>
    <w:rsid w:val="006C38E6"/>
    <w:rsid w:val="006C3CA0"/>
    <w:rsid w:val="006C3E1E"/>
    <w:rsid w:val="006C3F36"/>
    <w:rsid w:val="006C4179"/>
    <w:rsid w:val="006C43D4"/>
    <w:rsid w:val="006C44DF"/>
    <w:rsid w:val="006C51DC"/>
    <w:rsid w:val="006C5527"/>
    <w:rsid w:val="006C55CB"/>
    <w:rsid w:val="006C5A1D"/>
    <w:rsid w:val="006C5A6E"/>
    <w:rsid w:val="006C7168"/>
    <w:rsid w:val="006C757A"/>
    <w:rsid w:val="006C7C5A"/>
    <w:rsid w:val="006C7E1E"/>
    <w:rsid w:val="006D0CF1"/>
    <w:rsid w:val="006D13F6"/>
    <w:rsid w:val="006D143A"/>
    <w:rsid w:val="006D2020"/>
    <w:rsid w:val="006D3D0F"/>
    <w:rsid w:val="006D4A70"/>
    <w:rsid w:val="006D5085"/>
    <w:rsid w:val="006D54CC"/>
    <w:rsid w:val="006D6863"/>
    <w:rsid w:val="006D6997"/>
    <w:rsid w:val="006D7134"/>
    <w:rsid w:val="006D7813"/>
    <w:rsid w:val="006D79D0"/>
    <w:rsid w:val="006D7BD9"/>
    <w:rsid w:val="006E014F"/>
    <w:rsid w:val="006E0743"/>
    <w:rsid w:val="006E0F12"/>
    <w:rsid w:val="006E10B4"/>
    <w:rsid w:val="006E1584"/>
    <w:rsid w:val="006E1AD6"/>
    <w:rsid w:val="006E1B28"/>
    <w:rsid w:val="006E1B84"/>
    <w:rsid w:val="006E249F"/>
    <w:rsid w:val="006E2556"/>
    <w:rsid w:val="006E27C5"/>
    <w:rsid w:val="006E30BB"/>
    <w:rsid w:val="006E3112"/>
    <w:rsid w:val="006E39E6"/>
    <w:rsid w:val="006E4356"/>
    <w:rsid w:val="006E4677"/>
    <w:rsid w:val="006E46D0"/>
    <w:rsid w:val="006E6FE5"/>
    <w:rsid w:val="006E74CC"/>
    <w:rsid w:val="006E758B"/>
    <w:rsid w:val="006E778F"/>
    <w:rsid w:val="006E7859"/>
    <w:rsid w:val="006F04FD"/>
    <w:rsid w:val="006F0ACE"/>
    <w:rsid w:val="006F1410"/>
    <w:rsid w:val="006F1573"/>
    <w:rsid w:val="006F1F48"/>
    <w:rsid w:val="006F2D52"/>
    <w:rsid w:val="006F3228"/>
    <w:rsid w:val="006F3B38"/>
    <w:rsid w:val="006F43D8"/>
    <w:rsid w:val="006F4AA6"/>
    <w:rsid w:val="006F4DBC"/>
    <w:rsid w:val="006F4F21"/>
    <w:rsid w:val="006F60F7"/>
    <w:rsid w:val="006F621E"/>
    <w:rsid w:val="006F6978"/>
    <w:rsid w:val="006F6AC9"/>
    <w:rsid w:val="006F6B45"/>
    <w:rsid w:val="006F6D54"/>
    <w:rsid w:val="006F6E6E"/>
    <w:rsid w:val="006F7149"/>
    <w:rsid w:val="006F7BA6"/>
    <w:rsid w:val="006F7CD8"/>
    <w:rsid w:val="00700830"/>
    <w:rsid w:val="007014DA"/>
    <w:rsid w:val="00701674"/>
    <w:rsid w:val="00701DA0"/>
    <w:rsid w:val="00702CB0"/>
    <w:rsid w:val="00702DED"/>
    <w:rsid w:val="007040F7"/>
    <w:rsid w:val="00704120"/>
    <w:rsid w:val="007047D6"/>
    <w:rsid w:val="00704A83"/>
    <w:rsid w:val="00704ABF"/>
    <w:rsid w:val="00705161"/>
    <w:rsid w:val="0070558F"/>
    <w:rsid w:val="00705EB8"/>
    <w:rsid w:val="00706076"/>
    <w:rsid w:val="00706CEE"/>
    <w:rsid w:val="007071CA"/>
    <w:rsid w:val="00707981"/>
    <w:rsid w:val="00707A97"/>
    <w:rsid w:val="00707ABE"/>
    <w:rsid w:val="007108D8"/>
    <w:rsid w:val="00710978"/>
    <w:rsid w:val="007109F2"/>
    <w:rsid w:val="007112FE"/>
    <w:rsid w:val="007113BE"/>
    <w:rsid w:val="007114F1"/>
    <w:rsid w:val="0071157E"/>
    <w:rsid w:val="00711987"/>
    <w:rsid w:val="00711F11"/>
    <w:rsid w:val="007120DE"/>
    <w:rsid w:val="00712155"/>
    <w:rsid w:val="007128F6"/>
    <w:rsid w:val="00712B7E"/>
    <w:rsid w:val="00712CBA"/>
    <w:rsid w:val="00713533"/>
    <w:rsid w:val="00715F13"/>
    <w:rsid w:val="00716001"/>
    <w:rsid w:val="007167BD"/>
    <w:rsid w:val="00716BCF"/>
    <w:rsid w:val="00716FAF"/>
    <w:rsid w:val="00717421"/>
    <w:rsid w:val="00721399"/>
    <w:rsid w:val="00721432"/>
    <w:rsid w:val="007215B8"/>
    <w:rsid w:val="0072166E"/>
    <w:rsid w:val="00721679"/>
    <w:rsid w:val="00721D85"/>
    <w:rsid w:val="007225D7"/>
    <w:rsid w:val="00723562"/>
    <w:rsid w:val="007236F8"/>
    <w:rsid w:val="0072477F"/>
    <w:rsid w:val="0072557C"/>
    <w:rsid w:val="007255B7"/>
    <w:rsid w:val="00726105"/>
    <w:rsid w:val="0072664F"/>
    <w:rsid w:val="00727071"/>
    <w:rsid w:val="00727242"/>
    <w:rsid w:val="007273B4"/>
    <w:rsid w:val="00730403"/>
    <w:rsid w:val="00730FFC"/>
    <w:rsid w:val="00731468"/>
    <w:rsid w:val="00731BCC"/>
    <w:rsid w:val="00731D02"/>
    <w:rsid w:val="007326A5"/>
    <w:rsid w:val="0073334B"/>
    <w:rsid w:val="0073413D"/>
    <w:rsid w:val="0073419D"/>
    <w:rsid w:val="007341DB"/>
    <w:rsid w:val="00736065"/>
    <w:rsid w:val="00736157"/>
    <w:rsid w:val="0073658B"/>
    <w:rsid w:val="00737096"/>
    <w:rsid w:val="0073715A"/>
    <w:rsid w:val="007405EF"/>
    <w:rsid w:val="00740702"/>
    <w:rsid w:val="00741578"/>
    <w:rsid w:val="00741AF4"/>
    <w:rsid w:val="0074249E"/>
    <w:rsid w:val="00742562"/>
    <w:rsid w:val="00742990"/>
    <w:rsid w:val="0074320E"/>
    <w:rsid w:val="00743217"/>
    <w:rsid w:val="007444C0"/>
    <w:rsid w:val="00744528"/>
    <w:rsid w:val="007446C4"/>
    <w:rsid w:val="00744B8C"/>
    <w:rsid w:val="007452CF"/>
    <w:rsid w:val="007458E8"/>
    <w:rsid w:val="0074615C"/>
    <w:rsid w:val="0074697D"/>
    <w:rsid w:val="00746F72"/>
    <w:rsid w:val="00747183"/>
    <w:rsid w:val="007477C9"/>
    <w:rsid w:val="007500E4"/>
    <w:rsid w:val="00751CF0"/>
    <w:rsid w:val="0075278D"/>
    <w:rsid w:val="00752A7D"/>
    <w:rsid w:val="00753A6B"/>
    <w:rsid w:val="00754D7D"/>
    <w:rsid w:val="00754F32"/>
    <w:rsid w:val="007550B4"/>
    <w:rsid w:val="00755314"/>
    <w:rsid w:val="007558C4"/>
    <w:rsid w:val="00755C3E"/>
    <w:rsid w:val="00756316"/>
    <w:rsid w:val="00757096"/>
    <w:rsid w:val="00757BE4"/>
    <w:rsid w:val="00757F25"/>
    <w:rsid w:val="007601B6"/>
    <w:rsid w:val="00760570"/>
    <w:rsid w:val="007613E0"/>
    <w:rsid w:val="00761C17"/>
    <w:rsid w:val="007620EB"/>
    <w:rsid w:val="0076227C"/>
    <w:rsid w:val="00762326"/>
    <w:rsid w:val="00762588"/>
    <w:rsid w:val="007628B2"/>
    <w:rsid w:val="00762CB1"/>
    <w:rsid w:val="00763056"/>
    <w:rsid w:val="0076433C"/>
    <w:rsid w:val="007654E5"/>
    <w:rsid w:val="00765F17"/>
    <w:rsid w:val="0076609A"/>
    <w:rsid w:val="007663F2"/>
    <w:rsid w:val="007668C0"/>
    <w:rsid w:val="00770C66"/>
    <w:rsid w:val="007719DB"/>
    <w:rsid w:val="00772DCC"/>
    <w:rsid w:val="00772F91"/>
    <w:rsid w:val="007731FB"/>
    <w:rsid w:val="007732FC"/>
    <w:rsid w:val="0077333A"/>
    <w:rsid w:val="0077380B"/>
    <w:rsid w:val="00773968"/>
    <w:rsid w:val="007739A8"/>
    <w:rsid w:val="00773AFC"/>
    <w:rsid w:val="00773F61"/>
    <w:rsid w:val="00773F65"/>
    <w:rsid w:val="00773FEC"/>
    <w:rsid w:val="0077434B"/>
    <w:rsid w:val="007747B8"/>
    <w:rsid w:val="007754EA"/>
    <w:rsid w:val="00775734"/>
    <w:rsid w:val="00775BED"/>
    <w:rsid w:val="00776A7A"/>
    <w:rsid w:val="007771C3"/>
    <w:rsid w:val="00777276"/>
    <w:rsid w:val="0077781E"/>
    <w:rsid w:val="00777E61"/>
    <w:rsid w:val="007810F2"/>
    <w:rsid w:val="007813A4"/>
    <w:rsid w:val="00781440"/>
    <w:rsid w:val="007814A4"/>
    <w:rsid w:val="007823BD"/>
    <w:rsid w:val="00782785"/>
    <w:rsid w:val="00783359"/>
    <w:rsid w:val="00783498"/>
    <w:rsid w:val="007846F4"/>
    <w:rsid w:val="007850F8"/>
    <w:rsid w:val="00786A8F"/>
    <w:rsid w:val="00787DCB"/>
    <w:rsid w:val="00790FEC"/>
    <w:rsid w:val="00791761"/>
    <w:rsid w:val="00791CC0"/>
    <w:rsid w:val="007933AC"/>
    <w:rsid w:val="00793711"/>
    <w:rsid w:val="00793759"/>
    <w:rsid w:val="007942B9"/>
    <w:rsid w:val="0079485D"/>
    <w:rsid w:val="00794924"/>
    <w:rsid w:val="007951C7"/>
    <w:rsid w:val="00795625"/>
    <w:rsid w:val="00795908"/>
    <w:rsid w:val="00795954"/>
    <w:rsid w:val="00796C7A"/>
    <w:rsid w:val="00796FBD"/>
    <w:rsid w:val="0079721E"/>
    <w:rsid w:val="00797409"/>
    <w:rsid w:val="0079758B"/>
    <w:rsid w:val="007A065B"/>
    <w:rsid w:val="007A0BD1"/>
    <w:rsid w:val="007A0FA2"/>
    <w:rsid w:val="007A182F"/>
    <w:rsid w:val="007A1E7D"/>
    <w:rsid w:val="007A2462"/>
    <w:rsid w:val="007A2541"/>
    <w:rsid w:val="007A323B"/>
    <w:rsid w:val="007A34E8"/>
    <w:rsid w:val="007A3722"/>
    <w:rsid w:val="007A393B"/>
    <w:rsid w:val="007A4535"/>
    <w:rsid w:val="007A5B0B"/>
    <w:rsid w:val="007A5D76"/>
    <w:rsid w:val="007A5E77"/>
    <w:rsid w:val="007A66A5"/>
    <w:rsid w:val="007A670C"/>
    <w:rsid w:val="007A6809"/>
    <w:rsid w:val="007A72FB"/>
    <w:rsid w:val="007A76FA"/>
    <w:rsid w:val="007B005D"/>
    <w:rsid w:val="007B0419"/>
    <w:rsid w:val="007B0C6C"/>
    <w:rsid w:val="007B0D5D"/>
    <w:rsid w:val="007B0DE3"/>
    <w:rsid w:val="007B27D2"/>
    <w:rsid w:val="007B2EAC"/>
    <w:rsid w:val="007B3DCD"/>
    <w:rsid w:val="007B4EF8"/>
    <w:rsid w:val="007B50A4"/>
    <w:rsid w:val="007B5195"/>
    <w:rsid w:val="007B58FA"/>
    <w:rsid w:val="007B5B56"/>
    <w:rsid w:val="007B63B7"/>
    <w:rsid w:val="007B6449"/>
    <w:rsid w:val="007B693C"/>
    <w:rsid w:val="007C01B6"/>
    <w:rsid w:val="007C03A4"/>
    <w:rsid w:val="007C06DA"/>
    <w:rsid w:val="007C1173"/>
    <w:rsid w:val="007C118E"/>
    <w:rsid w:val="007C12C9"/>
    <w:rsid w:val="007C1746"/>
    <w:rsid w:val="007C18C2"/>
    <w:rsid w:val="007C1E08"/>
    <w:rsid w:val="007C26B4"/>
    <w:rsid w:val="007C2E49"/>
    <w:rsid w:val="007C2EFF"/>
    <w:rsid w:val="007C3016"/>
    <w:rsid w:val="007C31AB"/>
    <w:rsid w:val="007C4E56"/>
    <w:rsid w:val="007C54FC"/>
    <w:rsid w:val="007C599A"/>
    <w:rsid w:val="007C5A4E"/>
    <w:rsid w:val="007C5FAC"/>
    <w:rsid w:val="007C669D"/>
    <w:rsid w:val="007C6872"/>
    <w:rsid w:val="007C6E00"/>
    <w:rsid w:val="007C72A8"/>
    <w:rsid w:val="007C753F"/>
    <w:rsid w:val="007C7837"/>
    <w:rsid w:val="007D04AF"/>
    <w:rsid w:val="007D0730"/>
    <w:rsid w:val="007D0E83"/>
    <w:rsid w:val="007D2289"/>
    <w:rsid w:val="007D2802"/>
    <w:rsid w:val="007D2899"/>
    <w:rsid w:val="007D2CD1"/>
    <w:rsid w:val="007D3C53"/>
    <w:rsid w:val="007D3E8D"/>
    <w:rsid w:val="007D47CD"/>
    <w:rsid w:val="007D4CA9"/>
    <w:rsid w:val="007D4DA1"/>
    <w:rsid w:val="007D6388"/>
    <w:rsid w:val="007D6CE6"/>
    <w:rsid w:val="007E06A0"/>
    <w:rsid w:val="007E1193"/>
    <w:rsid w:val="007E11F6"/>
    <w:rsid w:val="007E1275"/>
    <w:rsid w:val="007E1C51"/>
    <w:rsid w:val="007E211F"/>
    <w:rsid w:val="007E2178"/>
    <w:rsid w:val="007E2B81"/>
    <w:rsid w:val="007E2CC8"/>
    <w:rsid w:val="007E32D9"/>
    <w:rsid w:val="007E3565"/>
    <w:rsid w:val="007E4B1F"/>
    <w:rsid w:val="007E521D"/>
    <w:rsid w:val="007E57E8"/>
    <w:rsid w:val="007E5B8D"/>
    <w:rsid w:val="007E61EC"/>
    <w:rsid w:val="007E67F4"/>
    <w:rsid w:val="007E6FF2"/>
    <w:rsid w:val="007E74E4"/>
    <w:rsid w:val="007E7C9C"/>
    <w:rsid w:val="007F07B0"/>
    <w:rsid w:val="007F0B26"/>
    <w:rsid w:val="007F0C18"/>
    <w:rsid w:val="007F1496"/>
    <w:rsid w:val="007F26CE"/>
    <w:rsid w:val="007F275A"/>
    <w:rsid w:val="007F2CB2"/>
    <w:rsid w:val="007F2FAF"/>
    <w:rsid w:val="007F4A74"/>
    <w:rsid w:val="007F4C47"/>
    <w:rsid w:val="007F51CC"/>
    <w:rsid w:val="007F52DA"/>
    <w:rsid w:val="007F5F94"/>
    <w:rsid w:val="007F6FFF"/>
    <w:rsid w:val="007F720D"/>
    <w:rsid w:val="007F7987"/>
    <w:rsid w:val="007F7A0E"/>
    <w:rsid w:val="008000EE"/>
    <w:rsid w:val="00800130"/>
    <w:rsid w:val="0080055A"/>
    <w:rsid w:val="00800A35"/>
    <w:rsid w:val="00800BAF"/>
    <w:rsid w:val="008017C0"/>
    <w:rsid w:val="00801901"/>
    <w:rsid w:val="00801A7C"/>
    <w:rsid w:val="00801D20"/>
    <w:rsid w:val="00801D46"/>
    <w:rsid w:val="00802F6F"/>
    <w:rsid w:val="0080377A"/>
    <w:rsid w:val="00803BB2"/>
    <w:rsid w:val="00803CD6"/>
    <w:rsid w:val="00803EC5"/>
    <w:rsid w:val="00804474"/>
    <w:rsid w:val="00804830"/>
    <w:rsid w:val="00804CFF"/>
    <w:rsid w:val="00805702"/>
    <w:rsid w:val="00805A78"/>
    <w:rsid w:val="00805E42"/>
    <w:rsid w:val="0080631C"/>
    <w:rsid w:val="00806522"/>
    <w:rsid w:val="00806D18"/>
    <w:rsid w:val="008070E2"/>
    <w:rsid w:val="0080737A"/>
    <w:rsid w:val="008077EA"/>
    <w:rsid w:val="00807B5C"/>
    <w:rsid w:val="00810344"/>
    <w:rsid w:val="008105FE"/>
    <w:rsid w:val="0081094E"/>
    <w:rsid w:val="00810C53"/>
    <w:rsid w:val="0081173A"/>
    <w:rsid w:val="008125C7"/>
    <w:rsid w:val="0081279F"/>
    <w:rsid w:val="00812904"/>
    <w:rsid w:val="0081373E"/>
    <w:rsid w:val="00813F05"/>
    <w:rsid w:val="00814167"/>
    <w:rsid w:val="008144EA"/>
    <w:rsid w:val="008144FA"/>
    <w:rsid w:val="00814834"/>
    <w:rsid w:val="00814986"/>
    <w:rsid w:val="008152C9"/>
    <w:rsid w:val="00815410"/>
    <w:rsid w:val="00815913"/>
    <w:rsid w:val="008159FA"/>
    <w:rsid w:val="008167D2"/>
    <w:rsid w:val="008167F9"/>
    <w:rsid w:val="008169E8"/>
    <w:rsid w:val="00816A67"/>
    <w:rsid w:val="00817528"/>
    <w:rsid w:val="00817E33"/>
    <w:rsid w:val="008209AC"/>
    <w:rsid w:val="008209B8"/>
    <w:rsid w:val="00821285"/>
    <w:rsid w:val="00821900"/>
    <w:rsid w:val="00822528"/>
    <w:rsid w:val="0082270B"/>
    <w:rsid w:val="0082276A"/>
    <w:rsid w:val="008238B8"/>
    <w:rsid w:val="0082472F"/>
    <w:rsid w:val="00824D2A"/>
    <w:rsid w:val="00824DFD"/>
    <w:rsid w:val="00825B8F"/>
    <w:rsid w:val="00825E0F"/>
    <w:rsid w:val="008261E8"/>
    <w:rsid w:val="00826263"/>
    <w:rsid w:val="0082785D"/>
    <w:rsid w:val="00827E37"/>
    <w:rsid w:val="00827F68"/>
    <w:rsid w:val="008310D9"/>
    <w:rsid w:val="008318A3"/>
    <w:rsid w:val="00831C98"/>
    <w:rsid w:val="0083247C"/>
    <w:rsid w:val="008324C9"/>
    <w:rsid w:val="00832CB5"/>
    <w:rsid w:val="00832EB9"/>
    <w:rsid w:val="008343EF"/>
    <w:rsid w:val="00834639"/>
    <w:rsid w:val="00834899"/>
    <w:rsid w:val="00834D64"/>
    <w:rsid w:val="00835AEF"/>
    <w:rsid w:val="00835FD5"/>
    <w:rsid w:val="0083635E"/>
    <w:rsid w:val="00836C03"/>
    <w:rsid w:val="00837333"/>
    <w:rsid w:val="00837AA5"/>
    <w:rsid w:val="0084009E"/>
    <w:rsid w:val="0084078A"/>
    <w:rsid w:val="00840BFF"/>
    <w:rsid w:val="00841439"/>
    <w:rsid w:val="00841619"/>
    <w:rsid w:val="0084182C"/>
    <w:rsid w:val="00842010"/>
    <w:rsid w:val="0084318E"/>
    <w:rsid w:val="008436A4"/>
    <w:rsid w:val="0084379E"/>
    <w:rsid w:val="00844161"/>
    <w:rsid w:val="0084470E"/>
    <w:rsid w:val="00845337"/>
    <w:rsid w:val="00845702"/>
    <w:rsid w:val="00845F3D"/>
    <w:rsid w:val="00846038"/>
    <w:rsid w:val="00846244"/>
    <w:rsid w:val="0084627F"/>
    <w:rsid w:val="00846A26"/>
    <w:rsid w:val="00847AFD"/>
    <w:rsid w:val="00847D73"/>
    <w:rsid w:val="00847F39"/>
    <w:rsid w:val="008505D7"/>
    <w:rsid w:val="008509C9"/>
    <w:rsid w:val="00852E67"/>
    <w:rsid w:val="00853B27"/>
    <w:rsid w:val="0085400A"/>
    <w:rsid w:val="0085443D"/>
    <w:rsid w:val="008555AA"/>
    <w:rsid w:val="008562A0"/>
    <w:rsid w:val="0085660A"/>
    <w:rsid w:val="00856FF7"/>
    <w:rsid w:val="0085743F"/>
    <w:rsid w:val="0085775F"/>
    <w:rsid w:val="008579F4"/>
    <w:rsid w:val="00857AA3"/>
    <w:rsid w:val="00857D43"/>
    <w:rsid w:val="008604F8"/>
    <w:rsid w:val="00860D0C"/>
    <w:rsid w:val="00861728"/>
    <w:rsid w:val="008619E4"/>
    <w:rsid w:val="00861DD3"/>
    <w:rsid w:val="00862A61"/>
    <w:rsid w:val="008632C0"/>
    <w:rsid w:val="00864B96"/>
    <w:rsid w:val="00865A8B"/>
    <w:rsid w:val="008668C2"/>
    <w:rsid w:val="00866995"/>
    <w:rsid w:val="00867151"/>
    <w:rsid w:val="0086772C"/>
    <w:rsid w:val="00867BCC"/>
    <w:rsid w:val="00867E07"/>
    <w:rsid w:val="008702BB"/>
    <w:rsid w:val="008708AF"/>
    <w:rsid w:val="00870EAF"/>
    <w:rsid w:val="00871CE9"/>
    <w:rsid w:val="008724BF"/>
    <w:rsid w:val="00872994"/>
    <w:rsid w:val="00873DAC"/>
    <w:rsid w:val="00874DFD"/>
    <w:rsid w:val="00875013"/>
    <w:rsid w:val="0087541C"/>
    <w:rsid w:val="0087568B"/>
    <w:rsid w:val="008760A4"/>
    <w:rsid w:val="008761F2"/>
    <w:rsid w:val="008768C4"/>
    <w:rsid w:val="00876FAA"/>
    <w:rsid w:val="008772BE"/>
    <w:rsid w:val="008772D7"/>
    <w:rsid w:val="008778C4"/>
    <w:rsid w:val="0088056F"/>
    <w:rsid w:val="00880F6C"/>
    <w:rsid w:val="00881166"/>
    <w:rsid w:val="008816F9"/>
    <w:rsid w:val="00881769"/>
    <w:rsid w:val="008818F1"/>
    <w:rsid w:val="00881D0A"/>
    <w:rsid w:val="00882151"/>
    <w:rsid w:val="00882BAB"/>
    <w:rsid w:val="00882D4A"/>
    <w:rsid w:val="00882E2E"/>
    <w:rsid w:val="00883185"/>
    <w:rsid w:val="00883201"/>
    <w:rsid w:val="00883CF5"/>
    <w:rsid w:val="00883EEA"/>
    <w:rsid w:val="00884495"/>
    <w:rsid w:val="00884952"/>
    <w:rsid w:val="00884C9A"/>
    <w:rsid w:val="00885C1D"/>
    <w:rsid w:val="00885CB4"/>
    <w:rsid w:val="008863FC"/>
    <w:rsid w:val="0088660F"/>
    <w:rsid w:val="00886758"/>
    <w:rsid w:val="00887156"/>
    <w:rsid w:val="0088723B"/>
    <w:rsid w:val="00890AC6"/>
    <w:rsid w:val="00891411"/>
    <w:rsid w:val="008915DE"/>
    <w:rsid w:val="00891718"/>
    <w:rsid w:val="00891876"/>
    <w:rsid w:val="008918A0"/>
    <w:rsid w:val="00891CB5"/>
    <w:rsid w:val="00891E17"/>
    <w:rsid w:val="008927A8"/>
    <w:rsid w:val="00892948"/>
    <w:rsid w:val="00892DDB"/>
    <w:rsid w:val="00892DDE"/>
    <w:rsid w:val="0089367F"/>
    <w:rsid w:val="00893B71"/>
    <w:rsid w:val="008943FE"/>
    <w:rsid w:val="0089466D"/>
    <w:rsid w:val="00894E3A"/>
    <w:rsid w:val="008951A8"/>
    <w:rsid w:val="008953EC"/>
    <w:rsid w:val="0089544E"/>
    <w:rsid w:val="00895ACA"/>
    <w:rsid w:val="00895C84"/>
    <w:rsid w:val="00895FD4"/>
    <w:rsid w:val="008964F5"/>
    <w:rsid w:val="008968D7"/>
    <w:rsid w:val="008969B8"/>
    <w:rsid w:val="00896DB2"/>
    <w:rsid w:val="00896EB8"/>
    <w:rsid w:val="00897D8D"/>
    <w:rsid w:val="008A0E21"/>
    <w:rsid w:val="008A166D"/>
    <w:rsid w:val="008A1804"/>
    <w:rsid w:val="008A1EB8"/>
    <w:rsid w:val="008A2168"/>
    <w:rsid w:val="008A2385"/>
    <w:rsid w:val="008A2610"/>
    <w:rsid w:val="008A2701"/>
    <w:rsid w:val="008A4256"/>
    <w:rsid w:val="008A497C"/>
    <w:rsid w:val="008A4C71"/>
    <w:rsid w:val="008A5040"/>
    <w:rsid w:val="008A54B9"/>
    <w:rsid w:val="008A7727"/>
    <w:rsid w:val="008A7D0D"/>
    <w:rsid w:val="008A7D34"/>
    <w:rsid w:val="008A7E44"/>
    <w:rsid w:val="008A7E55"/>
    <w:rsid w:val="008B00E3"/>
    <w:rsid w:val="008B0348"/>
    <w:rsid w:val="008B0F95"/>
    <w:rsid w:val="008B13DF"/>
    <w:rsid w:val="008B1C49"/>
    <w:rsid w:val="008B1ED0"/>
    <w:rsid w:val="008B224D"/>
    <w:rsid w:val="008B2C18"/>
    <w:rsid w:val="008B356B"/>
    <w:rsid w:val="008B3ED7"/>
    <w:rsid w:val="008B4239"/>
    <w:rsid w:val="008B4E9B"/>
    <w:rsid w:val="008B5ED3"/>
    <w:rsid w:val="008B61A2"/>
    <w:rsid w:val="008B64A6"/>
    <w:rsid w:val="008B6932"/>
    <w:rsid w:val="008B6CFB"/>
    <w:rsid w:val="008B77F7"/>
    <w:rsid w:val="008B7B1D"/>
    <w:rsid w:val="008B7CAB"/>
    <w:rsid w:val="008C0215"/>
    <w:rsid w:val="008C031F"/>
    <w:rsid w:val="008C10DA"/>
    <w:rsid w:val="008C23A2"/>
    <w:rsid w:val="008C333F"/>
    <w:rsid w:val="008C3574"/>
    <w:rsid w:val="008C3E07"/>
    <w:rsid w:val="008C4341"/>
    <w:rsid w:val="008C4DC0"/>
    <w:rsid w:val="008C6FF3"/>
    <w:rsid w:val="008C7629"/>
    <w:rsid w:val="008C7F01"/>
    <w:rsid w:val="008D05D9"/>
    <w:rsid w:val="008D0DFF"/>
    <w:rsid w:val="008D1B6A"/>
    <w:rsid w:val="008D1FA2"/>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171A"/>
    <w:rsid w:val="008E17D7"/>
    <w:rsid w:val="008E2080"/>
    <w:rsid w:val="008E2612"/>
    <w:rsid w:val="008E2ADA"/>
    <w:rsid w:val="008E2C29"/>
    <w:rsid w:val="008E31DA"/>
    <w:rsid w:val="008E3533"/>
    <w:rsid w:val="008E3800"/>
    <w:rsid w:val="008E39F9"/>
    <w:rsid w:val="008E44C5"/>
    <w:rsid w:val="008E49AE"/>
    <w:rsid w:val="008E5C06"/>
    <w:rsid w:val="008E742E"/>
    <w:rsid w:val="008F009E"/>
    <w:rsid w:val="008F05D8"/>
    <w:rsid w:val="008F06EB"/>
    <w:rsid w:val="008F088C"/>
    <w:rsid w:val="008F0928"/>
    <w:rsid w:val="008F1ACD"/>
    <w:rsid w:val="008F287E"/>
    <w:rsid w:val="008F2E34"/>
    <w:rsid w:val="008F2E41"/>
    <w:rsid w:val="008F33AA"/>
    <w:rsid w:val="008F38FD"/>
    <w:rsid w:val="008F455D"/>
    <w:rsid w:val="008F4EFB"/>
    <w:rsid w:val="008F532F"/>
    <w:rsid w:val="008F5D5A"/>
    <w:rsid w:val="008F5EA6"/>
    <w:rsid w:val="008F6101"/>
    <w:rsid w:val="008F6897"/>
    <w:rsid w:val="008F6999"/>
    <w:rsid w:val="008F7639"/>
    <w:rsid w:val="008F77B5"/>
    <w:rsid w:val="009005EE"/>
    <w:rsid w:val="00900655"/>
    <w:rsid w:val="00900663"/>
    <w:rsid w:val="00900CA1"/>
    <w:rsid w:val="009017D9"/>
    <w:rsid w:val="0090247D"/>
    <w:rsid w:val="00902497"/>
    <w:rsid w:val="00902ECD"/>
    <w:rsid w:val="00903D25"/>
    <w:rsid w:val="00903EC0"/>
    <w:rsid w:val="009042F2"/>
    <w:rsid w:val="00904CAB"/>
    <w:rsid w:val="00904DB3"/>
    <w:rsid w:val="00905468"/>
    <w:rsid w:val="00905648"/>
    <w:rsid w:val="00905AB5"/>
    <w:rsid w:val="0090617D"/>
    <w:rsid w:val="00906591"/>
    <w:rsid w:val="009067F1"/>
    <w:rsid w:val="00906A02"/>
    <w:rsid w:val="00906EB7"/>
    <w:rsid w:val="0090797F"/>
    <w:rsid w:val="00907CFC"/>
    <w:rsid w:val="00907E5A"/>
    <w:rsid w:val="00910014"/>
    <w:rsid w:val="00910423"/>
    <w:rsid w:val="00911040"/>
    <w:rsid w:val="00912095"/>
    <w:rsid w:val="0091254B"/>
    <w:rsid w:val="00912569"/>
    <w:rsid w:val="009136DA"/>
    <w:rsid w:val="00913FF8"/>
    <w:rsid w:val="0091417E"/>
    <w:rsid w:val="00914799"/>
    <w:rsid w:val="00914A3A"/>
    <w:rsid w:val="00914C2B"/>
    <w:rsid w:val="00914D45"/>
    <w:rsid w:val="009150CF"/>
    <w:rsid w:val="0091529E"/>
    <w:rsid w:val="0091588E"/>
    <w:rsid w:val="009159CA"/>
    <w:rsid w:val="00915E7F"/>
    <w:rsid w:val="00916A01"/>
    <w:rsid w:val="009175DC"/>
    <w:rsid w:val="00917B84"/>
    <w:rsid w:val="009200ED"/>
    <w:rsid w:val="009201E7"/>
    <w:rsid w:val="00920205"/>
    <w:rsid w:val="009207B9"/>
    <w:rsid w:val="00920F62"/>
    <w:rsid w:val="0092187C"/>
    <w:rsid w:val="009224E7"/>
    <w:rsid w:val="0092276F"/>
    <w:rsid w:val="00922DE5"/>
    <w:rsid w:val="009230F6"/>
    <w:rsid w:val="00923C16"/>
    <w:rsid w:val="0092405A"/>
    <w:rsid w:val="00925B35"/>
    <w:rsid w:val="0092609D"/>
    <w:rsid w:val="0092641C"/>
    <w:rsid w:val="00926EC6"/>
    <w:rsid w:val="009270BF"/>
    <w:rsid w:val="00927DB4"/>
    <w:rsid w:val="0093022F"/>
    <w:rsid w:val="00930579"/>
    <w:rsid w:val="009307BC"/>
    <w:rsid w:val="00930C2E"/>
    <w:rsid w:val="00931347"/>
    <w:rsid w:val="0093144C"/>
    <w:rsid w:val="009314C8"/>
    <w:rsid w:val="0093196F"/>
    <w:rsid w:val="009321D0"/>
    <w:rsid w:val="009323B6"/>
    <w:rsid w:val="009336C3"/>
    <w:rsid w:val="009339EC"/>
    <w:rsid w:val="00933E4D"/>
    <w:rsid w:val="009340B4"/>
    <w:rsid w:val="0093430D"/>
    <w:rsid w:val="0093464B"/>
    <w:rsid w:val="00934FC0"/>
    <w:rsid w:val="00935285"/>
    <w:rsid w:val="009352DD"/>
    <w:rsid w:val="009355B9"/>
    <w:rsid w:val="009359C5"/>
    <w:rsid w:val="00936241"/>
    <w:rsid w:val="009367F4"/>
    <w:rsid w:val="00936A90"/>
    <w:rsid w:val="009371A8"/>
    <w:rsid w:val="009371E8"/>
    <w:rsid w:val="0093763B"/>
    <w:rsid w:val="00937D9C"/>
    <w:rsid w:val="00940474"/>
    <w:rsid w:val="009407E8"/>
    <w:rsid w:val="009407FC"/>
    <w:rsid w:val="00940CCA"/>
    <w:rsid w:val="00940E8F"/>
    <w:rsid w:val="0094103D"/>
    <w:rsid w:val="00941429"/>
    <w:rsid w:val="009416AD"/>
    <w:rsid w:val="009417D0"/>
    <w:rsid w:val="009419BF"/>
    <w:rsid w:val="00942801"/>
    <w:rsid w:val="009428CB"/>
    <w:rsid w:val="00942EA0"/>
    <w:rsid w:val="009438F4"/>
    <w:rsid w:val="0094443D"/>
    <w:rsid w:val="00944B6C"/>
    <w:rsid w:val="0094506E"/>
    <w:rsid w:val="00946954"/>
    <w:rsid w:val="009470D1"/>
    <w:rsid w:val="00947171"/>
    <w:rsid w:val="0094749A"/>
    <w:rsid w:val="00947CE3"/>
    <w:rsid w:val="00950813"/>
    <w:rsid w:val="009508A3"/>
    <w:rsid w:val="00950D14"/>
    <w:rsid w:val="0095192B"/>
    <w:rsid w:val="009526C6"/>
    <w:rsid w:val="00952760"/>
    <w:rsid w:val="009536E5"/>
    <w:rsid w:val="00953893"/>
    <w:rsid w:val="00953B0C"/>
    <w:rsid w:val="00953D62"/>
    <w:rsid w:val="00953DE7"/>
    <w:rsid w:val="00953EA9"/>
    <w:rsid w:val="00954249"/>
    <w:rsid w:val="00954F65"/>
    <w:rsid w:val="0095630B"/>
    <w:rsid w:val="00956781"/>
    <w:rsid w:val="00956A61"/>
    <w:rsid w:val="00956EAC"/>
    <w:rsid w:val="00956EBB"/>
    <w:rsid w:val="00960839"/>
    <w:rsid w:val="00960B59"/>
    <w:rsid w:val="00960BC2"/>
    <w:rsid w:val="00960C08"/>
    <w:rsid w:val="0096130F"/>
    <w:rsid w:val="009614BD"/>
    <w:rsid w:val="00961FE2"/>
    <w:rsid w:val="00962839"/>
    <w:rsid w:val="0096288D"/>
    <w:rsid w:val="009630A7"/>
    <w:rsid w:val="00964255"/>
    <w:rsid w:val="00964583"/>
    <w:rsid w:val="009645CC"/>
    <w:rsid w:val="00965077"/>
    <w:rsid w:val="009657FE"/>
    <w:rsid w:val="00965D14"/>
    <w:rsid w:val="00965DC9"/>
    <w:rsid w:val="00965E52"/>
    <w:rsid w:val="00966085"/>
    <w:rsid w:val="00966ADF"/>
    <w:rsid w:val="00967CA9"/>
    <w:rsid w:val="00967D1F"/>
    <w:rsid w:val="00970040"/>
    <w:rsid w:val="00970500"/>
    <w:rsid w:val="00970BDC"/>
    <w:rsid w:val="00970CE1"/>
    <w:rsid w:val="00970ED3"/>
    <w:rsid w:val="0097108E"/>
    <w:rsid w:val="00971090"/>
    <w:rsid w:val="00971980"/>
    <w:rsid w:val="00971DBA"/>
    <w:rsid w:val="00971F5E"/>
    <w:rsid w:val="00973219"/>
    <w:rsid w:val="00973384"/>
    <w:rsid w:val="009733CA"/>
    <w:rsid w:val="00973612"/>
    <w:rsid w:val="009737F5"/>
    <w:rsid w:val="00974B5A"/>
    <w:rsid w:val="00975224"/>
    <w:rsid w:val="009756FE"/>
    <w:rsid w:val="00975898"/>
    <w:rsid w:val="00975FB6"/>
    <w:rsid w:val="009769C3"/>
    <w:rsid w:val="00976DAF"/>
    <w:rsid w:val="009770AF"/>
    <w:rsid w:val="00977317"/>
    <w:rsid w:val="00977569"/>
    <w:rsid w:val="00980BA9"/>
    <w:rsid w:val="00980BE4"/>
    <w:rsid w:val="00980BF8"/>
    <w:rsid w:val="009818F6"/>
    <w:rsid w:val="00981B90"/>
    <w:rsid w:val="00981D0D"/>
    <w:rsid w:val="0098211B"/>
    <w:rsid w:val="00982F5F"/>
    <w:rsid w:val="0098323E"/>
    <w:rsid w:val="009833C7"/>
    <w:rsid w:val="009833FD"/>
    <w:rsid w:val="0098358E"/>
    <w:rsid w:val="00983671"/>
    <w:rsid w:val="00983939"/>
    <w:rsid w:val="00983C60"/>
    <w:rsid w:val="00983EAA"/>
    <w:rsid w:val="00984D15"/>
    <w:rsid w:val="00985041"/>
    <w:rsid w:val="009851A6"/>
    <w:rsid w:val="009855F3"/>
    <w:rsid w:val="00985A99"/>
    <w:rsid w:val="00985E28"/>
    <w:rsid w:val="009860C0"/>
    <w:rsid w:val="009863C3"/>
    <w:rsid w:val="0098654C"/>
    <w:rsid w:val="009865A6"/>
    <w:rsid w:val="0098680C"/>
    <w:rsid w:val="00986828"/>
    <w:rsid w:val="0098696E"/>
    <w:rsid w:val="00986FE0"/>
    <w:rsid w:val="0098716E"/>
    <w:rsid w:val="009875C1"/>
    <w:rsid w:val="009877B2"/>
    <w:rsid w:val="00987DA6"/>
    <w:rsid w:val="009903D8"/>
    <w:rsid w:val="00990B18"/>
    <w:rsid w:val="00991607"/>
    <w:rsid w:val="00991E15"/>
    <w:rsid w:val="0099210B"/>
    <w:rsid w:val="0099261C"/>
    <w:rsid w:val="0099270C"/>
    <w:rsid w:val="00992913"/>
    <w:rsid w:val="00992EE5"/>
    <w:rsid w:val="00993E0F"/>
    <w:rsid w:val="00993E14"/>
    <w:rsid w:val="00995613"/>
    <w:rsid w:val="009960E9"/>
    <w:rsid w:val="009964AB"/>
    <w:rsid w:val="009967C8"/>
    <w:rsid w:val="0099731F"/>
    <w:rsid w:val="0099797E"/>
    <w:rsid w:val="009A0750"/>
    <w:rsid w:val="009A0A5D"/>
    <w:rsid w:val="009A1BBF"/>
    <w:rsid w:val="009A1D62"/>
    <w:rsid w:val="009A2366"/>
    <w:rsid w:val="009A3970"/>
    <w:rsid w:val="009A3C45"/>
    <w:rsid w:val="009A4651"/>
    <w:rsid w:val="009A49A2"/>
    <w:rsid w:val="009A4D02"/>
    <w:rsid w:val="009A4F13"/>
    <w:rsid w:val="009A5386"/>
    <w:rsid w:val="009A5C99"/>
    <w:rsid w:val="009A5F2D"/>
    <w:rsid w:val="009A6DE2"/>
    <w:rsid w:val="009A7566"/>
    <w:rsid w:val="009A773F"/>
    <w:rsid w:val="009A790A"/>
    <w:rsid w:val="009B0165"/>
    <w:rsid w:val="009B0682"/>
    <w:rsid w:val="009B075D"/>
    <w:rsid w:val="009B08CA"/>
    <w:rsid w:val="009B15FC"/>
    <w:rsid w:val="009B17EC"/>
    <w:rsid w:val="009B2851"/>
    <w:rsid w:val="009B2B49"/>
    <w:rsid w:val="009B2C2F"/>
    <w:rsid w:val="009B2DD8"/>
    <w:rsid w:val="009B37A1"/>
    <w:rsid w:val="009B3FAD"/>
    <w:rsid w:val="009B45EB"/>
    <w:rsid w:val="009B48C0"/>
    <w:rsid w:val="009B4B74"/>
    <w:rsid w:val="009B6818"/>
    <w:rsid w:val="009B69BC"/>
    <w:rsid w:val="009B7262"/>
    <w:rsid w:val="009B73DC"/>
    <w:rsid w:val="009B7669"/>
    <w:rsid w:val="009B79DD"/>
    <w:rsid w:val="009B7DE8"/>
    <w:rsid w:val="009C04FC"/>
    <w:rsid w:val="009C134D"/>
    <w:rsid w:val="009C1A8E"/>
    <w:rsid w:val="009C1F3F"/>
    <w:rsid w:val="009C22CD"/>
    <w:rsid w:val="009C2D78"/>
    <w:rsid w:val="009C38FE"/>
    <w:rsid w:val="009C3935"/>
    <w:rsid w:val="009C4084"/>
    <w:rsid w:val="009C46D2"/>
    <w:rsid w:val="009C4711"/>
    <w:rsid w:val="009C4AAA"/>
    <w:rsid w:val="009C4F21"/>
    <w:rsid w:val="009C535B"/>
    <w:rsid w:val="009C5C71"/>
    <w:rsid w:val="009C5DCE"/>
    <w:rsid w:val="009C67FD"/>
    <w:rsid w:val="009C6DFC"/>
    <w:rsid w:val="009C70E2"/>
    <w:rsid w:val="009C75C0"/>
    <w:rsid w:val="009C760D"/>
    <w:rsid w:val="009C769F"/>
    <w:rsid w:val="009C7F7C"/>
    <w:rsid w:val="009D013B"/>
    <w:rsid w:val="009D05A5"/>
    <w:rsid w:val="009D09E5"/>
    <w:rsid w:val="009D1035"/>
    <w:rsid w:val="009D139D"/>
    <w:rsid w:val="009D1412"/>
    <w:rsid w:val="009D24F5"/>
    <w:rsid w:val="009D27D6"/>
    <w:rsid w:val="009D2856"/>
    <w:rsid w:val="009D2D1C"/>
    <w:rsid w:val="009D3761"/>
    <w:rsid w:val="009D3BD8"/>
    <w:rsid w:val="009D3E19"/>
    <w:rsid w:val="009D4C2C"/>
    <w:rsid w:val="009D4D1A"/>
    <w:rsid w:val="009D5034"/>
    <w:rsid w:val="009D518E"/>
    <w:rsid w:val="009D5745"/>
    <w:rsid w:val="009D5DA2"/>
    <w:rsid w:val="009D6421"/>
    <w:rsid w:val="009D6599"/>
    <w:rsid w:val="009D7624"/>
    <w:rsid w:val="009D780D"/>
    <w:rsid w:val="009E02A4"/>
    <w:rsid w:val="009E083B"/>
    <w:rsid w:val="009E09BD"/>
    <w:rsid w:val="009E0F05"/>
    <w:rsid w:val="009E11B0"/>
    <w:rsid w:val="009E20D6"/>
    <w:rsid w:val="009E257C"/>
    <w:rsid w:val="009E2636"/>
    <w:rsid w:val="009E27F4"/>
    <w:rsid w:val="009E2E73"/>
    <w:rsid w:val="009E34B3"/>
    <w:rsid w:val="009E3C7A"/>
    <w:rsid w:val="009E3EC9"/>
    <w:rsid w:val="009E429A"/>
    <w:rsid w:val="009E42CF"/>
    <w:rsid w:val="009E43A5"/>
    <w:rsid w:val="009E48F6"/>
    <w:rsid w:val="009E4C74"/>
    <w:rsid w:val="009E4E46"/>
    <w:rsid w:val="009E5FE9"/>
    <w:rsid w:val="009E673F"/>
    <w:rsid w:val="009E757B"/>
    <w:rsid w:val="009F0EEE"/>
    <w:rsid w:val="009F0F51"/>
    <w:rsid w:val="009F160C"/>
    <w:rsid w:val="009F1E72"/>
    <w:rsid w:val="009F230A"/>
    <w:rsid w:val="009F3D58"/>
    <w:rsid w:val="009F40A0"/>
    <w:rsid w:val="009F4335"/>
    <w:rsid w:val="009F48F8"/>
    <w:rsid w:val="009F603A"/>
    <w:rsid w:val="009F6649"/>
    <w:rsid w:val="009F6827"/>
    <w:rsid w:val="009F7216"/>
    <w:rsid w:val="009F7497"/>
    <w:rsid w:val="00A0014B"/>
    <w:rsid w:val="00A00386"/>
    <w:rsid w:val="00A00DD6"/>
    <w:rsid w:val="00A00E73"/>
    <w:rsid w:val="00A00EDF"/>
    <w:rsid w:val="00A02615"/>
    <w:rsid w:val="00A027AF"/>
    <w:rsid w:val="00A02815"/>
    <w:rsid w:val="00A0285A"/>
    <w:rsid w:val="00A028D7"/>
    <w:rsid w:val="00A035C8"/>
    <w:rsid w:val="00A0365B"/>
    <w:rsid w:val="00A038E7"/>
    <w:rsid w:val="00A04928"/>
    <w:rsid w:val="00A04AB4"/>
    <w:rsid w:val="00A05233"/>
    <w:rsid w:val="00A05F4F"/>
    <w:rsid w:val="00A061EC"/>
    <w:rsid w:val="00A0685D"/>
    <w:rsid w:val="00A06960"/>
    <w:rsid w:val="00A06D3C"/>
    <w:rsid w:val="00A0728D"/>
    <w:rsid w:val="00A07499"/>
    <w:rsid w:val="00A07D1C"/>
    <w:rsid w:val="00A10771"/>
    <w:rsid w:val="00A10898"/>
    <w:rsid w:val="00A10D63"/>
    <w:rsid w:val="00A10DFE"/>
    <w:rsid w:val="00A110AB"/>
    <w:rsid w:val="00A12E60"/>
    <w:rsid w:val="00A13382"/>
    <w:rsid w:val="00A1353D"/>
    <w:rsid w:val="00A13B01"/>
    <w:rsid w:val="00A13CF6"/>
    <w:rsid w:val="00A13D4D"/>
    <w:rsid w:val="00A14118"/>
    <w:rsid w:val="00A14529"/>
    <w:rsid w:val="00A14E3E"/>
    <w:rsid w:val="00A151A8"/>
    <w:rsid w:val="00A158A4"/>
    <w:rsid w:val="00A15A19"/>
    <w:rsid w:val="00A15FFD"/>
    <w:rsid w:val="00A16647"/>
    <w:rsid w:val="00A16AE1"/>
    <w:rsid w:val="00A179C1"/>
    <w:rsid w:val="00A20110"/>
    <w:rsid w:val="00A201DD"/>
    <w:rsid w:val="00A205B6"/>
    <w:rsid w:val="00A21022"/>
    <w:rsid w:val="00A21BB9"/>
    <w:rsid w:val="00A21BE5"/>
    <w:rsid w:val="00A21CEE"/>
    <w:rsid w:val="00A21EEF"/>
    <w:rsid w:val="00A21F75"/>
    <w:rsid w:val="00A2240D"/>
    <w:rsid w:val="00A227A2"/>
    <w:rsid w:val="00A22D8B"/>
    <w:rsid w:val="00A22D92"/>
    <w:rsid w:val="00A22EA2"/>
    <w:rsid w:val="00A23585"/>
    <w:rsid w:val="00A235BD"/>
    <w:rsid w:val="00A23C0C"/>
    <w:rsid w:val="00A23D27"/>
    <w:rsid w:val="00A23D86"/>
    <w:rsid w:val="00A23D90"/>
    <w:rsid w:val="00A23EB5"/>
    <w:rsid w:val="00A244EA"/>
    <w:rsid w:val="00A24673"/>
    <w:rsid w:val="00A25344"/>
    <w:rsid w:val="00A262F3"/>
    <w:rsid w:val="00A2732D"/>
    <w:rsid w:val="00A27662"/>
    <w:rsid w:val="00A2794D"/>
    <w:rsid w:val="00A27A25"/>
    <w:rsid w:val="00A27A6E"/>
    <w:rsid w:val="00A3037E"/>
    <w:rsid w:val="00A3069E"/>
    <w:rsid w:val="00A30ADB"/>
    <w:rsid w:val="00A310A7"/>
    <w:rsid w:val="00A31110"/>
    <w:rsid w:val="00A321A2"/>
    <w:rsid w:val="00A32D26"/>
    <w:rsid w:val="00A340F8"/>
    <w:rsid w:val="00A34B54"/>
    <w:rsid w:val="00A34C97"/>
    <w:rsid w:val="00A3606F"/>
    <w:rsid w:val="00A3645E"/>
    <w:rsid w:val="00A364F4"/>
    <w:rsid w:val="00A36FC4"/>
    <w:rsid w:val="00A375B7"/>
    <w:rsid w:val="00A40804"/>
    <w:rsid w:val="00A40A6D"/>
    <w:rsid w:val="00A41C7E"/>
    <w:rsid w:val="00A422F7"/>
    <w:rsid w:val="00A429AA"/>
    <w:rsid w:val="00A429E1"/>
    <w:rsid w:val="00A43127"/>
    <w:rsid w:val="00A431F8"/>
    <w:rsid w:val="00A43200"/>
    <w:rsid w:val="00A43791"/>
    <w:rsid w:val="00A44F91"/>
    <w:rsid w:val="00A45259"/>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49A0"/>
    <w:rsid w:val="00A54BEC"/>
    <w:rsid w:val="00A55BD2"/>
    <w:rsid w:val="00A55C0E"/>
    <w:rsid w:val="00A55E60"/>
    <w:rsid w:val="00A5606A"/>
    <w:rsid w:val="00A563D2"/>
    <w:rsid w:val="00A56DCF"/>
    <w:rsid w:val="00A57C83"/>
    <w:rsid w:val="00A57E66"/>
    <w:rsid w:val="00A57F99"/>
    <w:rsid w:val="00A608EE"/>
    <w:rsid w:val="00A60AE9"/>
    <w:rsid w:val="00A60B63"/>
    <w:rsid w:val="00A60E5C"/>
    <w:rsid w:val="00A60EBF"/>
    <w:rsid w:val="00A61490"/>
    <w:rsid w:val="00A6180B"/>
    <w:rsid w:val="00A61BF2"/>
    <w:rsid w:val="00A61E45"/>
    <w:rsid w:val="00A6267D"/>
    <w:rsid w:val="00A632B9"/>
    <w:rsid w:val="00A63319"/>
    <w:rsid w:val="00A63EAA"/>
    <w:rsid w:val="00A63F87"/>
    <w:rsid w:val="00A6428E"/>
    <w:rsid w:val="00A65767"/>
    <w:rsid w:val="00A65A23"/>
    <w:rsid w:val="00A66AFB"/>
    <w:rsid w:val="00A66C74"/>
    <w:rsid w:val="00A67186"/>
    <w:rsid w:val="00A67219"/>
    <w:rsid w:val="00A67470"/>
    <w:rsid w:val="00A6754A"/>
    <w:rsid w:val="00A67790"/>
    <w:rsid w:val="00A67F8B"/>
    <w:rsid w:val="00A704FC"/>
    <w:rsid w:val="00A70A64"/>
    <w:rsid w:val="00A71E21"/>
    <w:rsid w:val="00A722EA"/>
    <w:rsid w:val="00A728D6"/>
    <w:rsid w:val="00A731EB"/>
    <w:rsid w:val="00A73210"/>
    <w:rsid w:val="00A7399B"/>
    <w:rsid w:val="00A73ADE"/>
    <w:rsid w:val="00A73C49"/>
    <w:rsid w:val="00A73CC6"/>
    <w:rsid w:val="00A745F2"/>
    <w:rsid w:val="00A74914"/>
    <w:rsid w:val="00A7504B"/>
    <w:rsid w:val="00A75383"/>
    <w:rsid w:val="00A76035"/>
    <w:rsid w:val="00A764F1"/>
    <w:rsid w:val="00A76528"/>
    <w:rsid w:val="00A767BB"/>
    <w:rsid w:val="00A811E8"/>
    <w:rsid w:val="00A8127F"/>
    <w:rsid w:val="00A8176A"/>
    <w:rsid w:val="00A81C4E"/>
    <w:rsid w:val="00A81C69"/>
    <w:rsid w:val="00A81FF7"/>
    <w:rsid w:val="00A82513"/>
    <w:rsid w:val="00A82527"/>
    <w:rsid w:val="00A828C9"/>
    <w:rsid w:val="00A82CA9"/>
    <w:rsid w:val="00A82F3F"/>
    <w:rsid w:val="00A830D7"/>
    <w:rsid w:val="00A83401"/>
    <w:rsid w:val="00A834BF"/>
    <w:rsid w:val="00A83767"/>
    <w:rsid w:val="00A85AC4"/>
    <w:rsid w:val="00A85B4A"/>
    <w:rsid w:val="00A8698C"/>
    <w:rsid w:val="00A86E55"/>
    <w:rsid w:val="00A874AE"/>
    <w:rsid w:val="00A87954"/>
    <w:rsid w:val="00A9028A"/>
    <w:rsid w:val="00A903C8"/>
    <w:rsid w:val="00A90FF2"/>
    <w:rsid w:val="00A91634"/>
    <w:rsid w:val="00A9258E"/>
    <w:rsid w:val="00A93EAF"/>
    <w:rsid w:val="00A94611"/>
    <w:rsid w:val="00A950D5"/>
    <w:rsid w:val="00A952EA"/>
    <w:rsid w:val="00A9574F"/>
    <w:rsid w:val="00A958A5"/>
    <w:rsid w:val="00A95A2D"/>
    <w:rsid w:val="00A95E36"/>
    <w:rsid w:val="00A95ED3"/>
    <w:rsid w:val="00A95EEC"/>
    <w:rsid w:val="00A971F8"/>
    <w:rsid w:val="00A9739A"/>
    <w:rsid w:val="00A9766D"/>
    <w:rsid w:val="00A97B21"/>
    <w:rsid w:val="00AA0267"/>
    <w:rsid w:val="00AA04D8"/>
    <w:rsid w:val="00AA142D"/>
    <w:rsid w:val="00AA145D"/>
    <w:rsid w:val="00AA1A94"/>
    <w:rsid w:val="00AA1CC0"/>
    <w:rsid w:val="00AA2458"/>
    <w:rsid w:val="00AA2714"/>
    <w:rsid w:val="00AA2903"/>
    <w:rsid w:val="00AA2A27"/>
    <w:rsid w:val="00AA2B55"/>
    <w:rsid w:val="00AA2BAB"/>
    <w:rsid w:val="00AA3353"/>
    <w:rsid w:val="00AA3476"/>
    <w:rsid w:val="00AA397D"/>
    <w:rsid w:val="00AA490F"/>
    <w:rsid w:val="00AA4CA3"/>
    <w:rsid w:val="00AA4D07"/>
    <w:rsid w:val="00AA4DBE"/>
    <w:rsid w:val="00AA539D"/>
    <w:rsid w:val="00AA5550"/>
    <w:rsid w:val="00AA5603"/>
    <w:rsid w:val="00AA7466"/>
    <w:rsid w:val="00AB0A67"/>
    <w:rsid w:val="00AB1053"/>
    <w:rsid w:val="00AB19DD"/>
    <w:rsid w:val="00AB1AAE"/>
    <w:rsid w:val="00AB21F9"/>
    <w:rsid w:val="00AB2226"/>
    <w:rsid w:val="00AB22CC"/>
    <w:rsid w:val="00AB2C2E"/>
    <w:rsid w:val="00AB2E2D"/>
    <w:rsid w:val="00AB2EE2"/>
    <w:rsid w:val="00AB3909"/>
    <w:rsid w:val="00AB393C"/>
    <w:rsid w:val="00AB3A7E"/>
    <w:rsid w:val="00AB405D"/>
    <w:rsid w:val="00AB4143"/>
    <w:rsid w:val="00AB488E"/>
    <w:rsid w:val="00AB4A58"/>
    <w:rsid w:val="00AB4ACF"/>
    <w:rsid w:val="00AB5012"/>
    <w:rsid w:val="00AB540E"/>
    <w:rsid w:val="00AB617A"/>
    <w:rsid w:val="00AB6943"/>
    <w:rsid w:val="00AB6F4A"/>
    <w:rsid w:val="00AB7CD8"/>
    <w:rsid w:val="00AC033F"/>
    <w:rsid w:val="00AC1638"/>
    <w:rsid w:val="00AC1807"/>
    <w:rsid w:val="00AC1D9E"/>
    <w:rsid w:val="00AC2159"/>
    <w:rsid w:val="00AC243C"/>
    <w:rsid w:val="00AC3D5C"/>
    <w:rsid w:val="00AC4137"/>
    <w:rsid w:val="00AC50DA"/>
    <w:rsid w:val="00AC540F"/>
    <w:rsid w:val="00AC5532"/>
    <w:rsid w:val="00AC58B4"/>
    <w:rsid w:val="00AC5BDB"/>
    <w:rsid w:val="00AC5C65"/>
    <w:rsid w:val="00AC6C3A"/>
    <w:rsid w:val="00AC6C65"/>
    <w:rsid w:val="00AC7012"/>
    <w:rsid w:val="00AC7471"/>
    <w:rsid w:val="00AC7E61"/>
    <w:rsid w:val="00AD032F"/>
    <w:rsid w:val="00AD1B8F"/>
    <w:rsid w:val="00AD1D03"/>
    <w:rsid w:val="00AD247B"/>
    <w:rsid w:val="00AD2DF4"/>
    <w:rsid w:val="00AD3125"/>
    <w:rsid w:val="00AD4BB3"/>
    <w:rsid w:val="00AD4F75"/>
    <w:rsid w:val="00AD5219"/>
    <w:rsid w:val="00AD555B"/>
    <w:rsid w:val="00AD5BC5"/>
    <w:rsid w:val="00AD693F"/>
    <w:rsid w:val="00AD7011"/>
    <w:rsid w:val="00AE01CF"/>
    <w:rsid w:val="00AE0900"/>
    <w:rsid w:val="00AE0D65"/>
    <w:rsid w:val="00AE0EDD"/>
    <w:rsid w:val="00AE104B"/>
    <w:rsid w:val="00AE14D5"/>
    <w:rsid w:val="00AE16A0"/>
    <w:rsid w:val="00AE18D3"/>
    <w:rsid w:val="00AE193F"/>
    <w:rsid w:val="00AE1BFE"/>
    <w:rsid w:val="00AE2697"/>
    <w:rsid w:val="00AE2702"/>
    <w:rsid w:val="00AE2A4B"/>
    <w:rsid w:val="00AE2DBB"/>
    <w:rsid w:val="00AE3EE8"/>
    <w:rsid w:val="00AE4CFF"/>
    <w:rsid w:val="00AE5086"/>
    <w:rsid w:val="00AE5463"/>
    <w:rsid w:val="00AE5A9E"/>
    <w:rsid w:val="00AE5CBE"/>
    <w:rsid w:val="00AE60C6"/>
    <w:rsid w:val="00AE6F9E"/>
    <w:rsid w:val="00AE7206"/>
    <w:rsid w:val="00AE7DB5"/>
    <w:rsid w:val="00AF0336"/>
    <w:rsid w:val="00AF2230"/>
    <w:rsid w:val="00AF2A89"/>
    <w:rsid w:val="00AF37CB"/>
    <w:rsid w:val="00AF453B"/>
    <w:rsid w:val="00AF4B7E"/>
    <w:rsid w:val="00AF4EB8"/>
    <w:rsid w:val="00AF56DB"/>
    <w:rsid w:val="00AF5718"/>
    <w:rsid w:val="00AF5AD0"/>
    <w:rsid w:val="00AF5D37"/>
    <w:rsid w:val="00AF642A"/>
    <w:rsid w:val="00AF66EB"/>
    <w:rsid w:val="00AF6CB1"/>
    <w:rsid w:val="00AF7309"/>
    <w:rsid w:val="00AF7A7E"/>
    <w:rsid w:val="00B00983"/>
    <w:rsid w:val="00B00A8C"/>
    <w:rsid w:val="00B00CD4"/>
    <w:rsid w:val="00B01117"/>
    <w:rsid w:val="00B01816"/>
    <w:rsid w:val="00B01C49"/>
    <w:rsid w:val="00B01E67"/>
    <w:rsid w:val="00B0377A"/>
    <w:rsid w:val="00B04269"/>
    <w:rsid w:val="00B044CF"/>
    <w:rsid w:val="00B047F6"/>
    <w:rsid w:val="00B048D4"/>
    <w:rsid w:val="00B04CD5"/>
    <w:rsid w:val="00B04EC5"/>
    <w:rsid w:val="00B05290"/>
    <w:rsid w:val="00B0637D"/>
    <w:rsid w:val="00B06A1C"/>
    <w:rsid w:val="00B06B40"/>
    <w:rsid w:val="00B07386"/>
    <w:rsid w:val="00B0757A"/>
    <w:rsid w:val="00B075C2"/>
    <w:rsid w:val="00B07D11"/>
    <w:rsid w:val="00B07D3B"/>
    <w:rsid w:val="00B10832"/>
    <w:rsid w:val="00B11BA4"/>
    <w:rsid w:val="00B128D7"/>
    <w:rsid w:val="00B12D6A"/>
    <w:rsid w:val="00B14745"/>
    <w:rsid w:val="00B14BBB"/>
    <w:rsid w:val="00B16A2A"/>
    <w:rsid w:val="00B16D05"/>
    <w:rsid w:val="00B1702F"/>
    <w:rsid w:val="00B173E5"/>
    <w:rsid w:val="00B2023A"/>
    <w:rsid w:val="00B2068B"/>
    <w:rsid w:val="00B20AC8"/>
    <w:rsid w:val="00B20C4A"/>
    <w:rsid w:val="00B2152F"/>
    <w:rsid w:val="00B21B1F"/>
    <w:rsid w:val="00B21ECA"/>
    <w:rsid w:val="00B21F41"/>
    <w:rsid w:val="00B2267D"/>
    <w:rsid w:val="00B22E28"/>
    <w:rsid w:val="00B22E78"/>
    <w:rsid w:val="00B23059"/>
    <w:rsid w:val="00B23BFE"/>
    <w:rsid w:val="00B25100"/>
    <w:rsid w:val="00B253D9"/>
    <w:rsid w:val="00B25558"/>
    <w:rsid w:val="00B25863"/>
    <w:rsid w:val="00B2595B"/>
    <w:rsid w:val="00B25B31"/>
    <w:rsid w:val="00B25D53"/>
    <w:rsid w:val="00B25F49"/>
    <w:rsid w:val="00B274AB"/>
    <w:rsid w:val="00B274E7"/>
    <w:rsid w:val="00B276BA"/>
    <w:rsid w:val="00B27991"/>
    <w:rsid w:val="00B27D77"/>
    <w:rsid w:val="00B27E60"/>
    <w:rsid w:val="00B308D7"/>
    <w:rsid w:val="00B30B69"/>
    <w:rsid w:val="00B3136E"/>
    <w:rsid w:val="00B313A4"/>
    <w:rsid w:val="00B32368"/>
    <w:rsid w:val="00B33084"/>
    <w:rsid w:val="00B3310F"/>
    <w:rsid w:val="00B33144"/>
    <w:rsid w:val="00B33396"/>
    <w:rsid w:val="00B3367B"/>
    <w:rsid w:val="00B33728"/>
    <w:rsid w:val="00B338BB"/>
    <w:rsid w:val="00B33D01"/>
    <w:rsid w:val="00B33E0A"/>
    <w:rsid w:val="00B340A1"/>
    <w:rsid w:val="00B352AE"/>
    <w:rsid w:val="00B35B97"/>
    <w:rsid w:val="00B35BE7"/>
    <w:rsid w:val="00B35C4C"/>
    <w:rsid w:val="00B360DF"/>
    <w:rsid w:val="00B3690B"/>
    <w:rsid w:val="00B36AB7"/>
    <w:rsid w:val="00B379E7"/>
    <w:rsid w:val="00B37E7C"/>
    <w:rsid w:val="00B409AF"/>
    <w:rsid w:val="00B413BD"/>
    <w:rsid w:val="00B414E5"/>
    <w:rsid w:val="00B42725"/>
    <w:rsid w:val="00B42D1D"/>
    <w:rsid w:val="00B42DE0"/>
    <w:rsid w:val="00B432A5"/>
    <w:rsid w:val="00B434BB"/>
    <w:rsid w:val="00B446A1"/>
    <w:rsid w:val="00B45323"/>
    <w:rsid w:val="00B45791"/>
    <w:rsid w:val="00B46047"/>
    <w:rsid w:val="00B467AD"/>
    <w:rsid w:val="00B47729"/>
    <w:rsid w:val="00B47880"/>
    <w:rsid w:val="00B47F07"/>
    <w:rsid w:val="00B5014D"/>
    <w:rsid w:val="00B5061D"/>
    <w:rsid w:val="00B509FF"/>
    <w:rsid w:val="00B5137E"/>
    <w:rsid w:val="00B5194E"/>
    <w:rsid w:val="00B5226E"/>
    <w:rsid w:val="00B522BF"/>
    <w:rsid w:val="00B524AC"/>
    <w:rsid w:val="00B5308B"/>
    <w:rsid w:val="00B53267"/>
    <w:rsid w:val="00B53DBF"/>
    <w:rsid w:val="00B5471A"/>
    <w:rsid w:val="00B54954"/>
    <w:rsid w:val="00B54C19"/>
    <w:rsid w:val="00B56138"/>
    <w:rsid w:val="00B5684C"/>
    <w:rsid w:val="00B57C8E"/>
    <w:rsid w:val="00B6022D"/>
    <w:rsid w:val="00B60EB4"/>
    <w:rsid w:val="00B61C7E"/>
    <w:rsid w:val="00B61F6F"/>
    <w:rsid w:val="00B62C25"/>
    <w:rsid w:val="00B62DA9"/>
    <w:rsid w:val="00B63934"/>
    <w:rsid w:val="00B643F5"/>
    <w:rsid w:val="00B64BEC"/>
    <w:rsid w:val="00B64F9D"/>
    <w:rsid w:val="00B65103"/>
    <w:rsid w:val="00B65AC5"/>
    <w:rsid w:val="00B65D55"/>
    <w:rsid w:val="00B66188"/>
    <w:rsid w:val="00B66B82"/>
    <w:rsid w:val="00B66E2C"/>
    <w:rsid w:val="00B66EC0"/>
    <w:rsid w:val="00B70000"/>
    <w:rsid w:val="00B704A8"/>
    <w:rsid w:val="00B715E4"/>
    <w:rsid w:val="00B71624"/>
    <w:rsid w:val="00B72124"/>
    <w:rsid w:val="00B72140"/>
    <w:rsid w:val="00B73294"/>
    <w:rsid w:val="00B73752"/>
    <w:rsid w:val="00B73757"/>
    <w:rsid w:val="00B73844"/>
    <w:rsid w:val="00B73D51"/>
    <w:rsid w:val="00B73FC3"/>
    <w:rsid w:val="00B7441F"/>
    <w:rsid w:val="00B7443C"/>
    <w:rsid w:val="00B745E0"/>
    <w:rsid w:val="00B755FD"/>
    <w:rsid w:val="00B7658D"/>
    <w:rsid w:val="00B76B53"/>
    <w:rsid w:val="00B76F26"/>
    <w:rsid w:val="00B778AA"/>
    <w:rsid w:val="00B806A3"/>
    <w:rsid w:val="00B80FF5"/>
    <w:rsid w:val="00B81794"/>
    <w:rsid w:val="00B82BF5"/>
    <w:rsid w:val="00B82CB2"/>
    <w:rsid w:val="00B82F31"/>
    <w:rsid w:val="00B84464"/>
    <w:rsid w:val="00B852B5"/>
    <w:rsid w:val="00B86269"/>
    <w:rsid w:val="00B872BE"/>
    <w:rsid w:val="00B90500"/>
    <w:rsid w:val="00B90B7A"/>
    <w:rsid w:val="00B91735"/>
    <w:rsid w:val="00B920B4"/>
    <w:rsid w:val="00B92633"/>
    <w:rsid w:val="00B92B00"/>
    <w:rsid w:val="00B92BD1"/>
    <w:rsid w:val="00B92DD7"/>
    <w:rsid w:val="00B934CD"/>
    <w:rsid w:val="00B935A4"/>
    <w:rsid w:val="00B9365B"/>
    <w:rsid w:val="00B93D6F"/>
    <w:rsid w:val="00B93E60"/>
    <w:rsid w:val="00B94097"/>
    <w:rsid w:val="00B94DD0"/>
    <w:rsid w:val="00B95415"/>
    <w:rsid w:val="00B9579A"/>
    <w:rsid w:val="00B961E5"/>
    <w:rsid w:val="00B96992"/>
    <w:rsid w:val="00B97278"/>
    <w:rsid w:val="00B972A3"/>
    <w:rsid w:val="00BA03AC"/>
    <w:rsid w:val="00BA0B91"/>
    <w:rsid w:val="00BA127E"/>
    <w:rsid w:val="00BA18D2"/>
    <w:rsid w:val="00BA1EE3"/>
    <w:rsid w:val="00BA216E"/>
    <w:rsid w:val="00BA25C0"/>
    <w:rsid w:val="00BA2DFD"/>
    <w:rsid w:val="00BA3436"/>
    <w:rsid w:val="00BA34C9"/>
    <w:rsid w:val="00BA381F"/>
    <w:rsid w:val="00BA3F15"/>
    <w:rsid w:val="00BA5578"/>
    <w:rsid w:val="00BA57B1"/>
    <w:rsid w:val="00BA5D55"/>
    <w:rsid w:val="00BA6295"/>
    <w:rsid w:val="00BA687D"/>
    <w:rsid w:val="00BA6EFD"/>
    <w:rsid w:val="00BA6FC0"/>
    <w:rsid w:val="00BB03B5"/>
    <w:rsid w:val="00BB073C"/>
    <w:rsid w:val="00BB09C2"/>
    <w:rsid w:val="00BB0E3E"/>
    <w:rsid w:val="00BB1770"/>
    <w:rsid w:val="00BB1E35"/>
    <w:rsid w:val="00BB27D6"/>
    <w:rsid w:val="00BB284C"/>
    <w:rsid w:val="00BB28E2"/>
    <w:rsid w:val="00BB3CF1"/>
    <w:rsid w:val="00BB41F4"/>
    <w:rsid w:val="00BB46FD"/>
    <w:rsid w:val="00BB4870"/>
    <w:rsid w:val="00BB4A68"/>
    <w:rsid w:val="00BB4D50"/>
    <w:rsid w:val="00BB5187"/>
    <w:rsid w:val="00BB5E43"/>
    <w:rsid w:val="00BB6244"/>
    <w:rsid w:val="00BB6548"/>
    <w:rsid w:val="00BB697E"/>
    <w:rsid w:val="00BB6BE8"/>
    <w:rsid w:val="00BB6E3B"/>
    <w:rsid w:val="00BB7F63"/>
    <w:rsid w:val="00BC0C83"/>
    <w:rsid w:val="00BC0EB0"/>
    <w:rsid w:val="00BC1209"/>
    <w:rsid w:val="00BC2E2D"/>
    <w:rsid w:val="00BC38AD"/>
    <w:rsid w:val="00BC3FC9"/>
    <w:rsid w:val="00BC4194"/>
    <w:rsid w:val="00BC4326"/>
    <w:rsid w:val="00BC514D"/>
    <w:rsid w:val="00BC54C4"/>
    <w:rsid w:val="00BC5646"/>
    <w:rsid w:val="00BC56BA"/>
    <w:rsid w:val="00BC5B9A"/>
    <w:rsid w:val="00BC5BA0"/>
    <w:rsid w:val="00BC76A1"/>
    <w:rsid w:val="00BC7C48"/>
    <w:rsid w:val="00BC7EA8"/>
    <w:rsid w:val="00BD00A4"/>
    <w:rsid w:val="00BD08BD"/>
    <w:rsid w:val="00BD0AED"/>
    <w:rsid w:val="00BD0C23"/>
    <w:rsid w:val="00BD10E4"/>
    <w:rsid w:val="00BD113A"/>
    <w:rsid w:val="00BD154F"/>
    <w:rsid w:val="00BD2330"/>
    <w:rsid w:val="00BD2D5C"/>
    <w:rsid w:val="00BD2D61"/>
    <w:rsid w:val="00BD33E3"/>
    <w:rsid w:val="00BD3824"/>
    <w:rsid w:val="00BD4554"/>
    <w:rsid w:val="00BD4727"/>
    <w:rsid w:val="00BD4B33"/>
    <w:rsid w:val="00BD5377"/>
    <w:rsid w:val="00BD54ED"/>
    <w:rsid w:val="00BD5737"/>
    <w:rsid w:val="00BD5AF5"/>
    <w:rsid w:val="00BD5C2D"/>
    <w:rsid w:val="00BD7F9F"/>
    <w:rsid w:val="00BE089E"/>
    <w:rsid w:val="00BE1347"/>
    <w:rsid w:val="00BE15F1"/>
    <w:rsid w:val="00BE175F"/>
    <w:rsid w:val="00BE2082"/>
    <w:rsid w:val="00BE22CC"/>
    <w:rsid w:val="00BE22E0"/>
    <w:rsid w:val="00BE2999"/>
    <w:rsid w:val="00BE3323"/>
    <w:rsid w:val="00BE3383"/>
    <w:rsid w:val="00BE3DFC"/>
    <w:rsid w:val="00BE3F08"/>
    <w:rsid w:val="00BE454D"/>
    <w:rsid w:val="00BE4958"/>
    <w:rsid w:val="00BE4B1B"/>
    <w:rsid w:val="00BE4DB0"/>
    <w:rsid w:val="00BE4DD1"/>
    <w:rsid w:val="00BE5AEA"/>
    <w:rsid w:val="00BE6FE4"/>
    <w:rsid w:val="00BE7036"/>
    <w:rsid w:val="00BE7196"/>
    <w:rsid w:val="00BE7BB5"/>
    <w:rsid w:val="00BE7D7B"/>
    <w:rsid w:val="00BF0530"/>
    <w:rsid w:val="00BF0A47"/>
    <w:rsid w:val="00BF0F97"/>
    <w:rsid w:val="00BF117A"/>
    <w:rsid w:val="00BF1B1F"/>
    <w:rsid w:val="00BF3A02"/>
    <w:rsid w:val="00BF40A8"/>
    <w:rsid w:val="00BF49E1"/>
    <w:rsid w:val="00BF5DEF"/>
    <w:rsid w:val="00BF69EA"/>
    <w:rsid w:val="00BF6D33"/>
    <w:rsid w:val="00BF747F"/>
    <w:rsid w:val="00C00F79"/>
    <w:rsid w:val="00C018D6"/>
    <w:rsid w:val="00C01B14"/>
    <w:rsid w:val="00C021AE"/>
    <w:rsid w:val="00C036B6"/>
    <w:rsid w:val="00C046A0"/>
    <w:rsid w:val="00C04709"/>
    <w:rsid w:val="00C04A67"/>
    <w:rsid w:val="00C04E46"/>
    <w:rsid w:val="00C04E92"/>
    <w:rsid w:val="00C0553B"/>
    <w:rsid w:val="00C05F13"/>
    <w:rsid w:val="00C0676B"/>
    <w:rsid w:val="00C069BD"/>
    <w:rsid w:val="00C07205"/>
    <w:rsid w:val="00C07C9A"/>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29"/>
    <w:rsid w:val="00C21180"/>
    <w:rsid w:val="00C2185A"/>
    <w:rsid w:val="00C221C5"/>
    <w:rsid w:val="00C22524"/>
    <w:rsid w:val="00C22680"/>
    <w:rsid w:val="00C226F3"/>
    <w:rsid w:val="00C234BE"/>
    <w:rsid w:val="00C23545"/>
    <w:rsid w:val="00C23797"/>
    <w:rsid w:val="00C23ADA"/>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280A"/>
    <w:rsid w:val="00C32E5D"/>
    <w:rsid w:val="00C332D0"/>
    <w:rsid w:val="00C3370A"/>
    <w:rsid w:val="00C33FDC"/>
    <w:rsid w:val="00C3463A"/>
    <w:rsid w:val="00C346C4"/>
    <w:rsid w:val="00C34E3D"/>
    <w:rsid w:val="00C35159"/>
    <w:rsid w:val="00C358AC"/>
    <w:rsid w:val="00C35CD2"/>
    <w:rsid w:val="00C36317"/>
    <w:rsid w:val="00C37693"/>
    <w:rsid w:val="00C3796D"/>
    <w:rsid w:val="00C37EF5"/>
    <w:rsid w:val="00C4052F"/>
    <w:rsid w:val="00C40AC8"/>
    <w:rsid w:val="00C42553"/>
    <w:rsid w:val="00C42FFC"/>
    <w:rsid w:val="00C4302C"/>
    <w:rsid w:val="00C431E3"/>
    <w:rsid w:val="00C432F5"/>
    <w:rsid w:val="00C43598"/>
    <w:rsid w:val="00C43FB7"/>
    <w:rsid w:val="00C44865"/>
    <w:rsid w:val="00C4646C"/>
    <w:rsid w:val="00C46488"/>
    <w:rsid w:val="00C47337"/>
    <w:rsid w:val="00C47419"/>
    <w:rsid w:val="00C47C26"/>
    <w:rsid w:val="00C517EC"/>
    <w:rsid w:val="00C51D46"/>
    <w:rsid w:val="00C52110"/>
    <w:rsid w:val="00C523E2"/>
    <w:rsid w:val="00C52CCA"/>
    <w:rsid w:val="00C541D2"/>
    <w:rsid w:val="00C54646"/>
    <w:rsid w:val="00C5608D"/>
    <w:rsid w:val="00C56370"/>
    <w:rsid w:val="00C56960"/>
    <w:rsid w:val="00C571F6"/>
    <w:rsid w:val="00C57305"/>
    <w:rsid w:val="00C5751B"/>
    <w:rsid w:val="00C57B68"/>
    <w:rsid w:val="00C57D67"/>
    <w:rsid w:val="00C615C8"/>
    <w:rsid w:val="00C619FF"/>
    <w:rsid w:val="00C61EE7"/>
    <w:rsid w:val="00C621BA"/>
    <w:rsid w:val="00C63FEE"/>
    <w:rsid w:val="00C6441F"/>
    <w:rsid w:val="00C64668"/>
    <w:rsid w:val="00C6466B"/>
    <w:rsid w:val="00C64915"/>
    <w:rsid w:val="00C64D52"/>
    <w:rsid w:val="00C65088"/>
    <w:rsid w:val="00C65181"/>
    <w:rsid w:val="00C65556"/>
    <w:rsid w:val="00C656FA"/>
    <w:rsid w:val="00C662C9"/>
    <w:rsid w:val="00C67146"/>
    <w:rsid w:val="00C676BF"/>
    <w:rsid w:val="00C67A10"/>
    <w:rsid w:val="00C67B98"/>
    <w:rsid w:val="00C70762"/>
    <w:rsid w:val="00C70B60"/>
    <w:rsid w:val="00C71EE3"/>
    <w:rsid w:val="00C71F6E"/>
    <w:rsid w:val="00C71FB8"/>
    <w:rsid w:val="00C721B0"/>
    <w:rsid w:val="00C7234B"/>
    <w:rsid w:val="00C729F2"/>
    <w:rsid w:val="00C72B33"/>
    <w:rsid w:val="00C732DA"/>
    <w:rsid w:val="00C73543"/>
    <w:rsid w:val="00C7377E"/>
    <w:rsid w:val="00C73E77"/>
    <w:rsid w:val="00C742AD"/>
    <w:rsid w:val="00C74772"/>
    <w:rsid w:val="00C747CA"/>
    <w:rsid w:val="00C74B29"/>
    <w:rsid w:val="00C757C6"/>
    <w:rsid w:val="00C75A09"/>
    <w:rsid w:val="00C75B10"/>
    <w:rsid w:val="00C76472"/>
    <w:rsid w:val="00C76A00"/>
    <w:rsid w:val="00C7772C"/>
    <w:rsid w:val="00C80BCE"/>
    <w:rsid w:val="00C81037"/>
    <w:rsid w:val="00C81723"/>
    <w:rsid w:val="00C82BCD"/>
    <w:rsid w:val="00C82D0D"/>
    <w:rsid w:val="00C83527"/>
    <w:rsid w:val="00C83FBF"/>
    <w:rsid w:val="00C843D8"/>
    <w:rsid w:val="00C84A92"/>
    <w:rsid w:val="00C85ED1"/>
    <w:rsid w:val="00C865CA"/>
    <w:rsid w:val="00C866DC"/>
    <w:rsid w:val="00C86BE5"/>
    <w:rsid w:val="00C86F09"/>
    <w:rsid w:val="00C86F1E"/>
    <w:rsid w:val="00C8740A"/>
    <w:rsid w:val="00C87527"/>
    <w:rsid w:val="00C8782D"/>
    <w:rsid w:val="00C87F44"/>
    <w:rsid w:val="00C908F3"/>
    <w:rsid w:val="00C90A9A"/>
    <w:rsid w:val="00C90BBD"/>
    <w:rsid w:val="00C90F7E"/>
    <w:rsid w:val="00C917DF"/>
    <w:rsid w:val="00C91C98"/>
    <w:rsid w:val="00C926EE"/>
    <w:rsid w:val="00C92728"/>
    <w:rsid w:val="00C9278A"/>
    <w:rsid w:val="00C936DC"/>
    <w:rsid w:val="00C93E4C"/>
    <w:rsid w:val="00C93EBE"/>
    <w:rsid w:val="00C94A80"/>
    <w:rsid w:val="00C94E77"/>
    <w:rsid w:val="00C94F59"/>
    <w:rsid w:val="00C95B50"/>
    <w:rsid w:val="00C95BCC"/>
    <w:rsid w:val="00C960D3"/>
    <w:rsid w:val="00C96481"/>
    <w:rsid w:val="00C9695D"/>
    <w:rsid w:val="00CA007A"/>
    <w:rsid w:val="00CA09C2"/>
    <w:rsid w:val="00CA09E7"/>
    <w:rsid w:val="00CA259B"/>
    <w:rsid w:val="00CA2874"/>
    <w:rsid w:val="00CA3369"/>
    <w:rsid w:val="00CA3F59"/>
    <w:rsid w:val="00CA406D"/>
    <w:rsid w:val="00CA4672"/>
    <w:rsid w:val="00CA4908"/>
    <w:rsid w:val="00CA505E"/>
    <w:rsid w:val="00CA511F"/>
    <w:rsid w:val="00CA519A"/>
    <w:rsid w:val="00CA5289"/>
    <w:rsid w:val="00CA530B"/>
    <w:rsid w:val="00CA5709"/>
    <w:rsid w:val="00CA5AFC"/>
    <w:rsid w:val="00CA62B2"/>
    <w:rsid w:val="00CA656A"/>
    <w:rsid w:val="00CA6A11"/>
    <w:rsid w:val="00CA7AC9"/>
    <w:rsid w:val="00CB0772"/>
    <w:rsid w:val="00CB0A68"/>
    <w:rsid w:val="00CB0F18"/>
    <w:rsid w:val="00CB0F6F"/>
    <w:rsid w:val="00CB1732"/>
    <w:rsid w:val="00CB1E40"/>
    <w:rsid w:val="00CB2AC8"/>
    <w:rsid w:val="00CB30DD"/>
    <w:rsid w:val="00CB32F7"/>
    <w:rsid w:val="00CB3336"/>
    <w:rsid w:val="00CB3578"/>
    <w:rsid w:val="00CB3579"/>
    <w:rsid w:val="00CB44D3"/>
    <w:rsid w:val="00CB4775"/>
    <w:rsid w:val="00CB4F1D"/>
    <w:rsid w:val="00CB60D6"/>
    <w:rsid w:val="00CB68E3"/>
    <w:rsid w:val="00CB6A42"/>
    <w:rsid w:val="00CB6C20"/>
    <w:rsid w:val="00CB7B99"/>
    <w:rsid w:val="00CC026C"/>
    <w:rsid w:val="00CC08F5"/>
    <w:rsid w:val="00CC0991"/>
    <w:rsid w:val="00CC1167"/>
    <w:rsid w:val="00CC117D"/>
    <w:rsid w:val="00CC1217"/>
    <w:rsid w:val="00CC1879"/>
    <w:rsid w:val="00CC21EF"/>
    <w:rsid w:val="00CC2831"/>
    <w:rsid w:val="00CC28CA"/>
    <w:rsid w:val="00CC2E18"/>
    <w:rsid w:val="00CC32E1"/>
    <w:rsid w:val="00CC3517"/>
    <w:rsid w:val="00CC3EFD"/>
    <w:rsid w:val="00CC417E"/>
    <w:rsid w:val="00CC430F"/>
    <w:rsid w:val="00CC498C"/>
    <w:rsid w:val="00CC4A0D"/>
    <w:rsid w:val="00CC4CC5"/>
    <w:rsid w:val="00CC5000"/>
    <w:rsid w:val="00CC6037"/>
    <w:rsid w:val="00CC63D5"/>
    <w:rsid w:val="00CC6A47"/>
    <w:rsid w:val="00CC72C8"/>
    <w:rsid w:val="00CD002C"/>
    <w:rsid w:val="00CD0774"/>
    <w:rsid w:val="00CD0B68"/>
    <w:rsid w:val="00CD0C1B"/>
    <w:rsid w:val="00CD0EF0"/>
    <w:rsid w:val="00CD1158"/>
    <w:rsid w:val="00CD161A"/>
    <w:rsid w:val="00CD2764"/>
    <w:rsid w:val="00CD2AF4"/>
    <w:rsid w:val="00CD3343"/>
    <w:rsid w:val="00CD353F"/>
    <w:rsid w:val="00CD3D03"/>
    <w:rsid w:val="00CD4D4E"/>
    <w:rsid w:val="00CD5B3C"/>
    <w:rsid w:val="00CD5BE1"/>
    <w:rsid w:val="00CD6617"/>
    <w:rsid w:val="00CD6660"/>
    <w:rsid w:val="00CD67F1"/>
    <w:rsid w:val="00CD7394"/>
    <w:rsid w:val="00CD76A5"/>
    <w:rsid w:val="00CE0110"/>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7D"/>
    <w:rsid w:val="00CF1EA4"/>
    <w:rsid w:val="00CF2485"/>
    <w:rsid w:val="00CF2845"/>
    <w:rsid w:val="00CF285C"/>
    <w:rsid w:val="00CF285D"/>
    <w:rsid w:val="00CF31CC"/>
    <w:rsid w:val="00CF4067"/>
    <w:rsid w:val="00CF480A"/>
    <w:rsid w:val="00CF4CBB"/>
    <w:rsid w:val="00CF53F3"/>
    <w:rsid w:val="00CF547E"/>
    <w:rsid w:val="00CF5594"/>
    <w:rsid w:val="00CF5FDE"/>
    <w:rsid w:val="00CF648C"/>
    <w:rsid w:val="00CF65B9"/>
    <w:rsid w:val="00CF6603"/>
    <w:rsid w:val="00CF69C5"/>
    <w:rsid w:val="00CF7D73"/>
    <w:rsid w:val="00D004D9"/>
    <w:rsid w:val="00D0081E"/>
    <w:rsid w:val="00D00987"/>
    <w:rsid w:val="00D0115D"/>
    <w:rsid w:val="00D03248"/>
    <w:rsid w:val="00D03763"/>
    <w:rsid w:val="00D03913"/>
    <w:rsid w:val="00D046DF"/>
    <w:rsid w:val="00D0586D"/>
    <w:rsid w:val="00D05E2F"/>
    <w:rsid w:val="00D05F7C"/>
    <w:rsid w:val="00D0622A"/>
    <w:rsid w:val="00D066A4"/>
    <w:rsid w:val="00D066E8"/>
    <w:rsid w:val="00D0725D"/>
    <w:rsid w:val="00D07FB0"/>
    <w:rsid w:val="00D100AB"/>
    <w:rsid w:val="00D10B67"/>
    <w:rsid w:val="00D11494"/>
    <w:rsid w:val="00D1153D"/>
    <w:rsid w:val="00D11BFE"/>
    <w:rsid w:val="00D124F4"/>
    <w:rsid w:val="00D1270F"/>
    <w:rsid w:val="00D132B1"/>
    <w:rsid w:val="00D13B5E"/>
    <w:rsid w:val="00D13FC2"/>
    <w:rsid w:val="00D1499B"/>
    <w:rsid w:val="00D14A7E"/>
    <w:rsid w:val="00D14C4B"/>
    <w:rsid w:val="00D150E6"/>
    <w:rsid w:val="00D1519B"/>
    <w:rsid w:val="00D15499"/>
    <w:rsid w:val="00D1558E"/>
    <w:rsid w:val="00D1565F"/>
    <w:rsid w:val="00D15807"/>
    <w:rsid w:val="00D16526"/>
    <w:rsid w:val="00D17A46"/>
    <w:rsid w:val="00D17CAE"/>
    <w:rsid w:val="00D200D5"/>
    <w:rsid w:val="00D205FA"/>
    <w:rsid w:val="00D20AC1"/>
    <w:rsid w:val="00D20DDB"/>
    <w:rsid w:val="00D21232"/>
    <w:rsid w:val="00D21736"/>
    <w:rsid w:val="00D21CA2"/>
    <w:rsid w:val="00D21D17"/>
    <w:rsid w:val="00D22E7A"/>
    <w:rsid w:val="00D24D18"/>
    <w:rsid w:val="00D2527C"/>
    <w:rsid w:val="00D2534F"/>
    <w:rsid w:val="00D26312"/>
    <w:rsid w:val="00D26419"/>
    <w:rsid w:val="00D26547"/>
    <w:rsid w:val="00D26BA2"/>
    <w:rsid w:val="00D273DE"/>
    <w:rsid w:val="00D31226"/>
    <w:rsid w:val="00D31FEA"/>
    <w:rsid w:val="00D3226B"/>
    <w:rsid w:val="00D32396"/>
    <w:rsid w:val="00D3265C"/>
    <w:rsid w:val="00D32E65"/>
    <w:rsid w:val="00D32F25"/>
    <w:rsid w:val="00D3342D"/>
    <w:rsid w:val="00D33802"/>
    <w:rsid w:val="00D33CBC"/>
    <w:rsid w:val="00D33D97"/>
    <w:rsid w:val="00D342C8"/>
    <w:rsid w:val="00D34B7F"/>
    <w:rsid w:val="00D35BAA"/>
    <w:rsid w:val="00D360DF"/>
    <w:rsid w:val="00D36127"/>
    <w:rsid w:val="00D37310"/>
    <w:rsid w:val="00D400A9"/>
    <w:rsid w:val="00D405D9"/>
    <w:rsid w:val="00D409FB"/>
    <w:rsid w:val="00D42322"/>
    <w:rsid w:val="00D4249F"/>
    <w:rsid w:val="00D4250B"/>
    <w:rsid w:val="00D42B22"/>
    <w:rsid w:val="00D42BFA"/>
    <w:rsid w:val="00D42D39"/>
    <w:rsid w:val="00D43257"/>
    <w:rsid w:val="00D43670"/>
    <w:rsid w:val="00D43BF3"/>
    <w:rsid w:val="00D44292"/>
    <w:rsid w:val="00D44462"/>
    <w:rsid w:val="00D44587"/>
    <w:rsid w:val="00D453E9"/>
    <w:rsid w:val="00D4626C"/>
    <w:rsid w:val="00D462BD"/>
    <w:rsid w:val="00D462CC"/>
    <w:rsid w:val="00D4632E"/>
    <w:rsid w:val="00D4695F"/>
    <w:rsid w:val="00D4723F"/>
    <w:rsid w:val="00D47564"/>
    <w:rsid w:val="00D476D8"/>
    <w:rsid w:val="00D47850"/>
    <w:rsid w:val="00D47D25"/>
    <w:rsid w:val="00D50269"/>
    <w:rsid w:val="00D504AE"/>
    <w:rsid w:val="00D513BC"/>
    <w:rsid w:val="00D51D44"/>
    <w:rsid w:val="00D52539"/>
    <w:rsid w:val="00D5271B"/>
    <w:rsid w:val="00D52EB2"/>
    <w:rsid w:val="00D531F0"/>
    <w:rsid w:val="00D53201"/>
    <w:rsid w:val="00D5324B"/>
    <w:rsid w:val="00D54569"/>
    <w:rsid w:val="00D54A1E"/>
    <w:rsid w:val="00D5501D"/>
    <w:rsid w:val="00D550E6"/>
    <w:rsid w:val="00D55160"/>
    <w:rsid w:val="00D554F4"/>
    <w:rsid w:val="00D557ED"/>
    <w:rsid w:val="00D55857"/>
    <w:rsid w:val="00D5648A"/>
    <w:rsid w:val="00D56625"/>
    <w:rsid w:val="00D5689B"/>
    <w:rsid w:val="00D56B30"/>
    <w:rsid w:val="00D60342"/>
    <w:rsid w:val="00D60466"/>
    <w:rsid w:val="00D6143B"/>
    <w:rsid w:val="00D61828"/>
    <w:rsid w:val="00D61BD4"/>
    <w:rsid w:val="00D62E5D"/>
    <w:rsid w:val="00D62F32"/>
    <w:rsid w:val="00D63339"/>
    <w:rsid w:val="00D633DC"/>
    <w:rsid w:val="00D63479"/>
    <w:rsid w:val="00D63D04"/>
    <w:rsid w:val="00D65150"/>
    <w:rsid w:val="00D6534E"/>
    <w:rsid w:val="00D65603"/>
    <w:rsid w:val="00D658AE"/>
    <w:rsid w:val="00D658D6"/>
    <w:rsid w:val="00D66558"/>
    <w:rsid w:val="00D6664A"/>
    <w:rsid w:val="00D66AD0"/>
    <w:rsid w:val="00D67B3A"/>
    <w:rsid w:val="00D67F56"/>
    <w:rsid w:val="00D70B1E"/>
    <w:rsid w:val="00D70FF7"/>
    <w:rsid w:val="00D717A6"/>
    <w:rsid w:val="00D723B1"/>
    <w:rsid w:val="00D72F93"/>
    <w:rsid w:val="00D73006"/>
    <w:rsid w:val="00D7304F"/>
    <w:rsid w:val="00D733F3"/>
    <w:rsid w:val="00D7361F"/>
    <w:rsid w:val="00D73916"/>
    <w:rsid w:val="00D744C7"/>
    <w:rsid w:val="00D74AC4"/>
    <w:rsid w:val="00D750FB"/>
    <w:rsid w:val="00D75151"/>
    <w:rsid w:val="00D753D3"/>
    <w:rsid w:val="00D7580F"/>
    <w:rsid w:val="00D75A5F"/>
    <w:rsid w:val="00D76896"/>
    <w:rsid w:val="00D76B46"/>
    <w:rsid w:val="00D76C60"/>
    <w:rsid w:val="00D76D59"/>
    <w:rsid w:val="00D770C9"/>
    <w:rsid w:val="00D771A4"/>
    <w:rsid w:val="00D772F5"/>
    <w:rsid w:val="00D77597"/>
    <w:rsid w:val="00D77839"/>
    <w:rsid w:val="00D7798A"/>
    <w:rsid w:val="00D77A41"/>
    <w:rsid w:val="00D80CB0"/>
    <w:rsid w:val="00D80E7F"/>
    <w:rsid w:val="00D80E9D"/>
    <w:rsid w:val="00D81484"/>
    <w:rsid w:val="00D8157D"/>
    <w:rsid w:val="00D8172B"/>
    <w:rsid w:val="00D8201F"/>
    <w:rsid w:val="00D82627"/>
    <w:rsid w:val="00D82889"/>
    <w:rsid w:val="00D82BD9"/>
    <w:rsid w:val="00D82D41"/>
    <w:rsid w:val="00D8324C"/>
    <w:rsid w:val="00D8375D"/>
    <w:rsid w:val="00D8387B"/>
    <w:rsid w:val="00D83FDD"/>
    <w:rsid w:val="00D84450"/>
    <w:rsid w:val="00D84977"/>
    <w:rsid w:val="00D84F25"/>
    <w:rsid w:val="00D8584A"/>
    <w:rsid w:val="00D85CD8"/>
    <w:rsid w:val="00D8654F"/>
    <w:rsid w:val="00D86E20"/>
    <w:rsid w:val="00D8720A"/>
    <w:rsid w:val="00D873C3"/>
    <w:rsid w:val="00D876C1"/>
    <w:rsid w:val="00D9016E"/>
    <w:rsid w:val="00D90931"/>
    <w:rsid w:val="00D91130"/>
    <w:rsid w:val="00D9152D"/>
    <w:rsid w:val="00D91D93"/>
    <w:rsid w:val="00D91DB5"/>
    <w:rsid w:val="00D92A2B"/>
    <w:rsid w:val="00D92A44"/>
    <w:rsid w:val="00D93592"/>
    <w:rsid w:val="00D93A6E"/>
    <w:rsid w:val="00D9422C"/>
    <w:rsid w:val="00D9497B"/>
    <w:rsid w:val="00D95116"/>
    <w:rsid w:val="00D9583D"/>
    <w:rsid w:val="00D9626E"/>
    <w:rsid w:val="00D96993"/>
    <w:rsid w:val="00D96D44"/>
    <w:rsid w:val="00D970A6"/>
    <w:rsid w:val="00D9728F"/>
    <w:rsid w:val="00D97F1F"/>
    <w:rsid w:val="00DA01A4"/>
    <w:rsid w:val="00DA0797"/>
    <w:rsid w:val="00DA0EA4"/>
    <w:rsid w:val="00DA0EF4"/>
    <w:rsid w:val="00DA1457"/>
    <w:rsid w:val="00DA193B"/>
    <w:rsid w:val="00DA1C0B"/>
    <w:rsid w:val="00DA27A7"/>
    <w:rsid w:val="00DA281A"/>
    <w:rsid w:val="00DA2CA0"/>
    <w:rsid w:val="00DA3137"/>
    <w:rsid w:val="00DA323A"/>
    <w:rsid w:val="00DA323D"/>
    <w:rsid w:val="00DA3629"/>
    <w:rsid w:val="00DA37BB"/>
    <w:rsid w:val="00DA3BDA"/>
    <w:rsid w:val="00DA3C5D"/>
    <w:rsid w:val="00DA3DE5"/>
    <w:rsid w:val="00DA3E45"/>
    <w:rsid w:val="00DA408F"/>
    <w:rsid w:val="00DA4A98"/>
    <w:rsid w:val="00DA532E"/>
    <w:rsid w:val="00DA53E9"/>
    <w:rsid w:val="00DA551D"/>
    <w:rsid w:val="00DA565E"/>
    <w:rsid w:val="00DA5775"/>
    <w:rsid w:val="00DA6712"/>
    <w:rsid w:val="00DA6CC3"/>
    <w:rsid w:val="00DA779D"/>
    <w:rsid w:val="00DB0542"/>
    <w:rsid w:val="00DB2462"/>
    <w:rsid w:val="00DB24FA"/>
    <w:rsid w:val="00DB2742"/>
    <w:rsid w:val="00DB313B"/>
    <w:rsid w:val="00DB3172"/>
    <w:rsid w:val="00DB3520"/>
    <w:rsid w:val="00DB38D8"/>
    <w:rsid w:val="00DB3907"/>
    <w:rsid w:val="00DB3C88"/>
    <w:rsid w:val="00DB4398"/>
    <w:rsid w:val="00DB45C6"/>
    <w:rsid w:val="00DB4A98"/>
    <w:rsid w:val="00DB50B1"/>
    <w:rsid w:val="00DB5C7D"/>
    <w:rsid w:val="00DB5D32"/>
    <w:rsid w:val="00DB5D67"/>
    <w:rsid w:val="00DB6647"/>
    <w:rsid w:val="00DB66CE"/>
    <w:rsid w:val="00DB741D"/>
    <w:rsid w:val="00DC0381"/>
    <w:rsid w:val="00DC038A"/>
    <w:rsid w:val="00DC09BB"/>
    <w:rsid w:val="00DC0C19"/>
    <w:rsid w:val="00DC2307"/>
    <w:rsid w:val="00DC252E"/>
    <w:rsid w:val="00DC2AB7"/>
    <w:rsid w:val="00DC2E84"/>
    <w:rsid w:val="00DC346E"/>
    <w:rsid w:val="00DC4B65"/>
    <w:rsid w:val="00DC4D9D"/>
    <w:rsid w:val="00DC56E7"/>
    <w:rsid w:val="00DC5754"/>
    <w:rsid w:val="00DC5E32"/>
    <w:rsid w:val="00DC6006"/>
    <w:rsid w:val="00DC6670"/>
    <w:rsid w:val="00DC6EFB"/>
    <w:rsid w:val="00DC743A"/>
    <w:rsid w:val="00DC7A31"/>
    <w:rsid w:val="00DD0195"/>
    <w:rsid w:val="00DD0D16"/>
    <w:rsid w:val="00DD167C"/>
    <w:rsid w:val="00DD1943"/>
    <w:rsid w:val="00DD1BE9"/>
    <w:rsid w:val="00DD30A9"/>
    <w:rsid w:val="00DD335A"/>
    <w:rsid w:val="00DD48D9"/>
    <w:rsid w:val="00DD52D7"/>
    <w:rsid w:val="00DD5420"/>
    <w:rsid w:val="00DD5892"/>
    <w:rsid w:val="00DD60AF"/>
    <w:rsid w:val="00DD6F64"/>
    <w:rsid w:val="00DD73DA"/>
    <w:rsid w:val="00DD779D"/>
    <w:rsid w:val="00DD7F58"/>
    <w:rsid w:val="00DE06AD"/>
    <w:rsid w:val="00DE0857"/>
    <w:rsid w:val="00DE1251"/>
    <w:rsid w:val="00DE13D5"/>
    <w:rsid w:val="00DE1540"/>
    <w:rsid w:val="00DE1AC3"/>
    <w:rsid w:val="00DE1E9B"/>
    <w:rsid w:val="00DE25C9"/>
    <w:rsid w:val="00DE2A5B"/>
    <w:rsid w:val="00DE43E9"/>
    <w:rsid w:val="00DE4CEC"/>
    <w:rsid w:val="00DE5050"/>
    <w:rsid w:val="00DE593B"/>
    <w:rsid w:val="00DE5A83"/>
    <w:rsid w:val="00DE5B9F"/>
    <w:rsid w:val="00DE61CE"/>
    <w:rsid w:val="00DE699A"/>
    <w:rsid w:val="00DE6D06"/>
    <w:rsid w:val="00DE71DC"/>
    <w:rsid w:val="00DE7C33"/>
    <w:rsid w:val="00DE7D7E"/>
    <w:rsid w:val="00DF0975"/>
    <w:rsid w:val="00DF0EF9"/>
    <w:rsid w:val="00DF0F9E"/>
    <w:rsid w:val="00DF118A"/>
    <w:rsid w:val="00DF1281"/>
    <w:rsid w:val="00DF199B"/>
    <w:rsid w:val="00DF1A65"/>
    <w:rsid w:val="00DF1E2D"/>
    <w:rsid w:val="00DF201C"/>
    <w:rsid w:val="00DF255E"/>
    <w:rsid w:val="00DF4450"/>
    <w:rsid w:val="00DF4A0B"/>
    <w:rsid w:val="00DF4C20"/>
    <w:rsid w:val="00DF4C24"/>
    <w:rsid w:val="00DF4C7C"/>
    <w:rsid w:val="00DF4F41"/>
    <w:rsid w:val="00DF4FB4"/>
    <w:rsid w:val="00DF5035"/>
    <w:rsid w:val="00DF539D"/>
    <w:rsid w:val="00DF5633"/>
    <w:rsid w:val="00DF6058"/>
    <w:rsid w:val="00DF6266"/>
    <w:rsid w:val="00DF6787"/>
    <w:rsid w:val="00DF79C3"/>
    <w:rsid w:val="00DF7C4C"/>
    <w:rsid w:val="00DF7EB3"/>
    <w:rsid w:val="00E00DBE"/>
    <w:rsid w:val="00E01461"/>
    <w:rsid w:val="00E01B92"/>
    <w:rsid w:val="00E02049"/>
    <w:rsid w:val="00E02DFC"/>
    <w:rsid w:val="00E02F61"/>
    <w:rsid w:val="00E035A8"/>
    <w:rsid w:val="00E035F5"/>
    <w:rsid w:val="00E03CCB"/>
    <w:rsid w:val="00E03E48"/>
    <w:rsid w:val="00E03E6C"/>
    <w:rsid w:val="00E03F2C"/>
    <w:rsid w:val="00E042E7"/>
    <w:rsid w:val="00E045FA"/>
    <w:rsid w:val="00E04AA5"/>
    <w:rsid w:val="00E0573F"/>
    <w:rsid w:val="00E05F25"/>
    <w:rsid w:val="00E067DF"/>
    <w:rsid w:val="00E068F1"/>
    <w:rsid w:val="00E070DE"/>
    <w:rsid w:val="00E075F2"/>
    <w:rsid w:val="00E07F34"/>
    <w:rsid w:val="00E10636"/>
    <w:rsid w:val="00E10A17"/>
    <w:rsid w:val="00E10C6F"/>
    <w:rsid w:val="00E11966"/>
    <w:rsid w:val="00E12053"/>
    <w:rsid w:val="00E12206"/>
    <w:rsid w:val="00E12D3C"/>
    <w:rsid w:val="00E12E73"/>
    <w:rsid w:val="00E13333"/>
    <w:rsid w:val="00E13CE9"/>
    <w:rsid w:val="00E14ACF"/>
    <w:rsid w:val="00E14C45"/>
    <w:rsid w:val="00E1538E"/>
    <w:rsid w:val="00E1543D"/>
    <w:rsid w:val="00E15E63"/>
    <w:rsid w:val="00E1637B"/>
    <w:rsid w:val="00E1689F"/>
    <w:rsid w:val="00E16B5C"/>
    <w:rsid w:val="00E16CAC"/>
    <w:rsid w:val="00E17486"/>
    <w:rsid w:val="00E17789"/>
    <w:rsid w:val="00E17D20"/>
    <w:rsid w:val="00E17F66"/>
    <w:rsid w:val="00E2017B"/>
    <w:rsid w:val="00E20706"/>
    <w:rsid w:val="00E20D20"/>
    <w:rsid w:val="00E21234"/>
    <w:rsid w:val="00E212D0"/>
    <w:rsid w:val="00E220D3"/>
    <w:rsid w:val="00E243D1"/>
    <w:rsid w:val="00E246DB"/>
    <w:rsid w:val="00E24DC1"/>
    <w:rsid w:val="00E2501D"/>
    <w:rsid w:val="00E25241"/>
    <w:rsid w:val="00E2797A"/>
    <w:rsid w:val="00E30460"/>
    <w:rsid w:val="00E30D7D"/>
    <w:rsid w:val="00E314E7"/>
    <w:rsid w:val="00E31E1A"/>
    <w:rsid w:val="00E31F40"/>
    <w:rsid w:val="00E321FA"/>
    <w:rsid w:val="00E32FDB"/>
    <w:rsid w:val="00E331C8"/>
    <w:rsid w:val="00E33245"/>
    <w:rsid w:val="00E33CB9"/>
    <w:rsid w:val="00E340C0"/>
    <w:rsid w:val="00E34239"/>
    <w:rsid w:val="00E3423F"/>
    <w:rsid w:val="00E343BD"/>
    <w:rsid w:val="00E35A26"/>
    <w:rsid w:val="00E36B2F"/>
    <w:rsid w:val="00E36D28"/>
    <w:rsid w:val="00E377D8"/>
    <w:rsid w:val="00E408DB"/>
    <w:rsid w:val="00E40900"/>
    <w:rsid w:val="00E419F2"/>
    <w:rsid w:val="00E423DD"/>
    <w:rsid w:val="00E42F49"/>
    <w:rsid w:val="00E43219"/>
    <w:rsid w:val="00E433E8"/>
    <w:rsid w:val="00E4357B"/>
    <w:rsid w:val="00E43707"/>
    <w:rsid w:val="00E43C1B"/>
    <w:rsid w:val="00E43D4D"/>
    <w:rsid w:val="00E4424C"/>
    <w:rsid w:val="00E44342"/>
    <w:rsid w:val="00E4441F"/>
    <w:rsid w:val="00E44EE4"/>
    <w:rsid w:val="00E4542B"/>
    <w:rsid w:val="00E46CFC"/>
    <w:rsid w:val="00E47725"/>
    <w:rsid w:val="00E47CBB"/>
    <w:rsid w:val="00E5080E"/>
    <w:rsid w:val="00E50C8F"/>
    <w:rsid w:val="00E50CF3"/>
    <w:rsid w:val="00E50D7B"/>
    <w:rsid w:val="00E517C8"/>
    <w:rsid w:val="00E527E7"/>
    <w:rsid w:val="00E532E4"/>
    <w:rsid w:val="00E538A6"/>
    <w:rsid w:val="00E53BC5"/>
    <w:rsid w:val="00E53C5E"/>
    <w:rsid w:val="00E5417F"/>
    <w:rsid w:val="00E5448C"/>
    <w:rsid w:val="00E5470D"/>
    <w:rsid w:val="00E55450"/>
    <w:rsid w:val="00E56139"/>
    <w:rsid w:val="00E572CA"/>
    <w:rsid w:val="00E5755D"/>
    <w:rsid w:val="00E576CE"/>
    <w:rsid w:val="00E57F7A"/>
    <w:rsid w:val="00E602B8"/>
    <w:rsid w:val="00E60952"/>
    <w:rsid w:val="00E60FAD"/>
    <w:rsid w:val="00E614EE"/>
    <w:rsid w:val="00E62566"/>
    <w:rsid w:val="00E62C41"/>
    <w:rsid w:val="00E62E97"/>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02A6"/>
    <w:rsid w:val="00E70992"/>
    <w:rsid w:val="00E7153E"/>
    <w:rsid w:val="00E71F1E"/>
    <w:rsid w:val="00E72C3C"/>
    <w:rsid w:val="00E731B1"/>
    <w:rsid w:val="00E73AB7"/>
    <w:rsid w:val="00E7418B"/>
    <w:rsid w:val="00E742B9"/>
    <w:rsid w:val="00E74A7C"/>
    <w:rsid w:val="00E7520D"/>
    <w:rsid w:val="00E7535E"/>
    <w:rsid w:val="00E75875"/>
    <w:rsid w:val="00E75EBB"/>
    <w:rsid w:val="00E766D4"/>
    <w:rsid w:val="00E7685E"/>
    <w:rsid w:val="00E77486"/>
    <w:rsid w:val="00E77918"/>
    <w:rsid w:val="00E8023E"/>
    <w:rsid w:val="00E80295"/>
    <w:rsid w:val="00E80607"/>
    <w:rsid w:val="00E807EB"/>
    <w:rsid w:val="00E80A67"/>
    <w:rsid w:val="00E81101"/>
    <w:rsid w:val="00E811E6"/>
    <w:rsid w:val="00E812E2"/>
    <w:rsid w:val="00E81602"/>
    <w:rsid w:val="00E81CCA"/>
    <w:rsid w:val="00E81E01"/>
    <w:rsid w:val="00E82948"/>
    <w:rsid w:val="00E82DC2"/>
    <w:rsid w:val="00E83311"/>
    <w:rsid w:val="00E8344A"/>
    <w:rsid w:val="00E83905"/>
    <w:rsid w:val="00E83C5F"/>
    <w:rsid w:val="00E83CAF"/>
    <w:rsid w:val="00E848F3"/>
    <w:rsid w:val="00E84C2F"/>
    <w:rsid w:val="00E851AB"/>
    <w:rsid w:val="00E853B2"/>
    <w:rsid w:val="00E854FB"/>
    <w:rsid w:val="00E857A4"/>
    <w:rsid w:val="00E85C9B"/>
    <w:rsid w:val="00E85D98"/>
    <w:rsid w:val="00E85FC8"/>
    <w:rsid w:val="00E866EA"/>
    <w:rsid w:val="00E86AB0"/>
    <w:rsid w:val="00E86AE1"/>
    <w:rsid w:val="00E909C5"/>
    <w:rsid w:val="00E90A7C"/>
    <w:rsid w:val="00E90CBC"/>
    <w:rsid w:val="00E91094"/>
    <w:rsid w:val="00E912E6"/>
    <w:rsid w:val="00E916B8"/>
    <w:rsid w:val="00E91A7F"/>
    <w:rsid w:val="00E92AD0"/>
    <w:rsid w:val="00E92B3F"/>
    <w:rsid w:val="00E92FE3"/>
    <w:rsid w:val="00E9457A"/>
    <w:rsid w:val="00E94C27"/>
    <w:rsid w:val="00E94E5C"/>
    <w:rsid w:val="00E95093"/>
    <w:rsid w:val="00E95EBF"/>
    <w:rsid w:val="00E96A09"/>
    <w:rsid w:val="00E974EB"/>
    <w:rsid w:val="00E976AD"/>
    <w:rsid w:val="00E978BC"/>
    <w:rsid w:val="00E97D31"/>
    <w:rsid w:val="00EA0525"/>
    <w:rsid w:val="00EA06F1"/>
    <w:rsid w:val="00EA1781"/>
    <w:rsid w:val="00EA188A"/>
    <w:rsid w:val="00EA22B3"/>
    <w:rsid w:val="00EA30B3"/>
    <w:rsid w:val="00EA324E"/>
    <w:rsid w:val="00EA4A7A"/>
    <w:rsid w:val="00EA544B"/>
    <w:rsid w:val="00EA556B"/>
    <w:rsid w:val="00EA5BD9"/>
    <w:rsid w:val="00EA6358"/>
    <w:rsid w:val="00EA6788"/>
    <w:rsid w:val="00EA6E0C"/>
    <w:rsid w:val="00EA769D"/>
    <w:rsid w:val="00EB0725"/>
    <w:rsid w:val="00EB073A"/>
    <w:rsid w:val="00EB07AF"/>
    <w:rsid w:val="00EB17C1"/>
    <w:rsid w:val="00EB1833"/>
    <w:rsid w:val="00EB18D5"/>
    <w:rsid w:val="00EB1B3C"/>
    <w:rsid w:val="00EB21F4"/>
    <w:rsid w:val="00EB33EC"/>
    <w:rsid w:val="00EB3778"/>
    <w:rsid w:val="00EB3C09"/>
    <w:rsid w:val="00EB3DE2"/>
    <w:rsid w:val="00EB420B"/>
    <w:rsid w:val="00EB43BD"/>
    <w:rsid w:val="00EB5660"/>
    <w:rsid w:val="00EB5C05"/>
    <w:rsid w:val="00EB6272"/>
    <w:rsid w:val="00EB62D4"/>
    <w:rsid w:val="00EB668F"/>
    <w:rsid w:val="00EB6EEC"/>
    <w:rsid w:val="00EB7005"/>
    <w:rsid w:val="00EB7547"/>
    <w:rsid w:val="00EB793A"/>
    <w:rsid w:val="00EC0186"/>
    <w:rsid w:val="00EC09BB"/>
    <w:rsid w:val="00EC0C2B"/>
    <w:rsid w:val="00EC1777"/>
    <w:rsid w:val="00EC2383"/>
    <w:rsid w:val="00EC28AB"/>
    <w:rsid w:val="00EC3E19"/>
    <w:rsid w:val="00EC4B14"/>
    <w:rsid w:val="00EC4E52"/>
    <w:rsid w:val="00EC5024"/>
    <w:rsid w:val="00EC5BCB"/>
    <w:rsid w:val="00EC6216"/>
    <w:rsid w:val="00EC6972"/>
    <w:rsid w:val="00EC7220"/>
    <w:rsid w:val="00EC7302"/>
    <w:rsid w:val="00EC73C4"/>
    <w:rsid w:val="00EC797C"/>
    <w:rsid w:val="00EC7B0C"/>
    <w:rsid w:val="00ED041B"/>
    <w:rsid w:val="00ED0CC3"/>
    <w:rsid w:val="00ED0D30"/>
    <w:rsid w:val="00ED16F4"/>
    <w:rsid w:val="00ED2954"/>
    <w:rsid w:val="00ED2DB7"/>
    <w:rsid w:val="00ED33CC"/>
    <w:rsid w:val="00ED40B5"/>
    <w:rsid w:val="00ED444D"/>
    <w:rsid w:val="00ED548B"/>
    <w:rsid w:val="00ED5874"/>
    <w:rsid w:val="00ED5B1F"/>
    <w:rsid w:val="00ED5C02"/>
    <w:rsid w:val="00ED67BD"/>
    <w:rsid w:val="00ED73BB"/>
    <w:rsid w:val="00EE076E"/>
    <w:rsid w:val="00EE07FF"/>
    <w:rsid w:val="00EE0950"/>
    <w:rsid w:val="00EE1502"/>
    <w:rsid w:val="00EE1B6C"/>
    <w:rsid w:val="00EE249C"/>
    <w:rsid w:val="00EE38D7"/>
    <w:rsid w:val="00EE38E7"/>
    <w:rsid w:val="00EE5421"/>
    <w:rsid w:val="00EE5452"/>
    <w:rsid w:val="00EE59DE"/>
    <w:rsid w:val="00EE63FC"/>
    <w:rsid w:val="00EE6981"/>
    <w:rsid w:val="00EE75FD"/>
    <w:rsid w:val="00EE7EFC"/>
    <w:rsid w:val="00EE7F94"/>
    <w:rsid w:val="00EF155D"/>
    <w:rsid w:val="00EF34CA"/>
    <w:rsid w:val="00EF366C"/>
    <w:rsid w:val="00EF3D73"/>
    <w:rsid w:val="00EF44D5"/>
    <w:rsid w:val="00EF4975"/>
    <w:rsid w:val="00EF4A8B"/>
    <w:rsid w:val="00EF5F75"/>
    <w:rsid w:val="00EF74F9"/>
    <w:rsid w:val="00EF7C60"/>
    <w:rsid w:val="00F001E8"/>
    <w:rsid w:val="00F00237"/>
    <w:rsid w:val="00F00F67"/>
    <w:rsid w:val="00F01AFB"/>
    <w:rsid w:val="00F01EB2"/>
    <w:rsid w:val="00F023E8"/>
    <w:rsid w:val="00F02502"/>
    <w:rsid w:val="00F027DF"/>
    <w:rsid w:val="00F03822"/>
    <w:rsid w:val="00F03B3A"/>
    <w:rsid w:val="00F043EE"/>
    <w:rsid w:val="00F044B5"/>
    <w:rsid w:val="00F04846"/>
    <w:rsid w:val="00F04D2A"/>
    <w:rsid w:val="00F05700"/>
    <w:rsid w:val="00F0581B"/>
    <w:rsid w:val="00F05F8A"/>
    <w:rsid w:val="00F0641A"/>
    <w:rsid w:val="00F066C6"/>
    <w:rsid w:val="00F06C41"/>
    <w:rsid w:val="00F06E14"/>
    <w:rsid w:val="00F077AB"/>
    <w:rsid w:val="00F079C2"/>
    <w:rsid w:val="00F07B6F"/>
    <w:rsid w:val="00F108AA"/>
    <w:rsid w:val="00F10921"/>
    <w:rsid w:val="00F11B43"/>
    <w:rsid w:val="00F1256D"/>
    <w:rsid w:val="00F12617"/>
    <w:rsid w:val="00F128D4"/>
    <w:rsid w:val="00F12DC2"/>
    <w:rsid w:val="00F12E37"/>
    <w:rsid w:val="00F12FCC"/>
    <w:rsid w:val="00F1313D"/>
    <w:rsid w:val="00F136A5"/>
    <w:rsid w:val="00F138D8"/>
    <w:rsid w:val="00F14195"/>
    <w:rsid w:val="00F1435C"/>
    <w:rsid w:val="00F1436C"/>
    <w:rsid w:val="00F1468E"/>
    <w:rsid w:val="00F150B0"/>
    <w:rsid w:val="00F15511"/>
    <w:rsid w:val="00F1596A"/>
    <w:rsid w:val="00F160DF"/>
    <w:rsid w:val="00F16119"/>
    <w:rsid w:val="00F16BEA"/>
    <w:rsid w:val="00F177E3"/>
    <w:rsid w:val="00F2041F"/>
    <w:rsid w:val="00F20C2B"/>
    <w:rsid w:val="00F20E11"/>
    <w:rsid w:val="00F21135"/>
    <w:rsid w:val="00F21864"/>
    <w:rsid w:val="00F223DA"/>
    <w:rsid w:val="00F225C3"/>
    <w:rsid w:val="00F22A04"/>
    <w:rsid w:val="00F23424"/>
    <w:rsid w:val="00F247E6"/>
    <w:rsid w:val="00F25D7C"/>
    <w:rsid w:val="00F25E63"/>
    <w:rsid w:val="00F2621D"/>
    <w:rsid w:val="00F265D0"/>
    <w:rsid w:val="00F26F6A"/>
    <w:rsid w:val="00F27241"/>
    <w:rsid w:val="00F27468"/>
    <w:rsid w:val="00F302B9"/>
    <w:rsid w:val="00F30B07"/>
    <w:rsid w:val="00F30DEB"/>
    <w:rsid w:val="00F30FCD"/>
    <w:rsid w:val="00F31521"/>
    <w:rsid w:val="00F31692"/>
    <w:rsid w:val="00F31B07"/>
    <w:rsid w:val="00F3217F"/>
    <w:rsid w:val="00F326B6"/>
    <w:rsid w:val="00F32C8F"/>
    <w:rsid w:val="00F334DC"/>
    <w:rsid w:val="00F337D7"/>
    <w:rsid w:val="00F3391E"/>
    <w:rsid w:val="00F33F69"/>
    <w:rsid w:val="00F33FEA"/>
    <w:rsid w:val="00F345D2"/>
    <w:rsid w:val="00F349CB"/>
    <w:rsid w:val="00F34A38"/>
    <w:rsid w:val="00F35409"/>
    <w:rsid w:val="00F354C9"/>
    <w:rsid w:val="00F35789"/>
    <w:rsid w:val="00F35E2C"/>
    <w:rsid w:val="00F368B6"/>
    <w:rsid w:val="00F36A11"/>
    <w:rsid w:val="00F36C90"/>
    <w:rsid w:val="00F36D83"/>
    <w:rsid w:val="00F3776C"/>
    <w:rsid w:val="00F4013A"/>
    <w:rsid w:val="00F40694"/>
    <w:rsid w:val="00F4183E"/>
    <w:rsid w:val="00F42A43"/>
    <w:rsid w:val="00F42BC0"/>
    <w:rsid w:val="00F437E7"/>
    <w:rsid w:val="00F43B58"/>
    <w:rsid w:val="00F43FE8"/>
    <w:rsid w:val="00F45965"/>
    <w:rsid w:val="00F45B1C"/>
    <w:rsid w:val="00F45CD0"/>
    <w:rsid w:val="00F463D2"/>
    <w:rsid w:val="00F465A4"/>
    <w:rsid w:val="00F4698E"/>
    <w:rsid w:val="00F471C3"/>
    <w:rsid w:val="00F47E15"/>
    <w:rsid w:val="00F47FDF"/>
    <w:rsid w:val="00F50F32"/>
    <w:rsid w:val="00F5110D"/>
    <w:rsid w:val="00F51233"/>
    <w:rsid w:val="00F517A3"/>
    <w:rsid w:val="00F517C1"/>
    <w:rsid w:val="00F5187D"/>
    <w:rsid w:val="00F52796"/>
    <w:rsid w:val="00F52EA7"/>
    <w:rsid w:val="00F53716"/>
    <w:rsid w:val="00F53867"/>
    <w:rsid w:val="00F53A5A"/>
    <w:rsid w:val="00F54BE6"/>
    <w:rsid w:val="00F550AE"/>
    <w:rsid w:val="00F553CD"/>
    <w:rsid w:val="00F55415"/>
    <w:rsid w:val="00F556A3"/>
    <w:rsid w:val="00F55F6C"/>
    <w:rsid w:val="00F561CD"/>
    <w:rsid w:val="00F56228"/>
    <w:rsid w:val="00F56D5C"/>
    <w:rsid w:val="00F571C1"/>
    <w:rsid w:val="00F577C7"/>
    <w:rsid w:val="00F57822"/>
    <w:rsid w:val="00F57DF6"/>
    <w:rsid w:val="00F60331"/>
    <w:rsid w:val="00F606F2"/>
    <w:rsid w:val="00F609D9"/>
    <w:rsid w:val="00F618BB"/>
    <w:rsid w:val="00F62B53"/>
    <w:rsid w:val="00F62CBF"/>
    <w:rsid w:val="00F63D55"/>
    <w:rsid w:val="00F641AB"/>
    <w:rsid w:val="00F6437F"/>
    <w:rsid w:val="00F644CB"/>
    <w:rsid w:val="00F65E3C"/>
    <w:rsid w:val="00F65E8D"/>
    <w:rsid w:val="00F66838"/>
    <w:rsid w:val="00F66CB9"/>
    <w:rsid w:val="00F671F0"/>
    <w:rsid w:val="00F672CC"/>
    <w:rsid w:val="00F67F1F"/>
    <w:rsid w:val="00F7012E"/>
    <w:rsid w:val="00F70695"/>
    <w:rsid w:val="00F70D7E"/>
    <w:rsid w:val="00F711A2"/>
    <w:rsid w:val="00F711D9"/>
    <w:rsid w:val="00F734A5"/>
    <w:rsid w:val="00F739C8"/>
    <w:rsid w:val="00F73C26"/>
    <w:rsid w:val="00F73F58"/>
    <w:rsid w:val="00F74642"/>
    <w:rsid w:val="00F75F30"/>
    <w:rsid w:val="00F75FF6"/>
    <w:rsid w:val="00F75FF9"/>
    <w:rsid w:val="00F765FE"/>
    <w:rsid w:val="00F76803"/>
    <w:rsid w:val="00F7689F"/>
    <w:rsid w:val="00F76A34"/>
    <w:rsid w:val="00F76C50"/>
    <w:rsid w:val="00F803BE"/>
    <w:rsid w:val="00F8331A"/>
    <w:rsid w:val="00F835E0"/>
    <w:rsid w:val="00F8374B"/>
    <w:rsid w:val="00F83D30"/>
    <w:rsid w:val="00F83DDB"/>
    <w:rsid w:val="00F84499"/>
    <w:rsid w:val="00F8467E"/>
    <w:rsid w:val="00F84965"/>
    <w:rsid w:val="00F849FA"/>
    <w:rsid w:val="00F85299"/>
    <w:rsid w:val="00F854A3"/>
    <w:rsid w:val="00F85976"/>
    <w:rsid w:val="00F859E5"/>
    <w:rsid w:val="00F868BA"/>
    <w:rsid w:val="00F869B6"/>
    <w:rsid w:val="00F86CE6"/>
    <w:rsid w:val="00F86F42"/>
    <w:rsid w:val="00F876A0"/>
    <w:rsid w:val="00F87783"/>
    <w:rsid w:val="00F878A2"/>
    <w:rsid w:val="00F90515"/>
    <w:rsid w:val="00F90F07"/>
    <w:rsid w:val="00F919B9"/>
    <w:rsid w:val="00F92025"/>
    <w:rsid w:val="00F925F8"/>
    <w:rsid w:val="00F928DB"/>
    <w:rsid w:val="00F937D3"/>
    <w:rsid w:val="00F94113"/>
    <w:rsid w:val="00F9451B"/>
    <w:rsid w:val="00F95391"/>
    <w:rsid w:val="00F95DB3"/>
    <w:rsid w:val="00F9699A"/>
    <w:rsid w:val="00F97371"/>
    <w:rsid w:val="00F979B7"/>
    <w:rsid w:val="00F97E39"/>
    <w:rsid w:val="00FA03E1"/>
    <w:rsid w:val="00FA07B0"/>
    <w:rsid w:val="00FA0AAE"/>
    <w:rsid w:val="00FA0EE9"/>
    <w:rsid w:val="00FA1345"/>
    <w:rsid w:val="00FA1E61"/>
    <w:rsid w:val="00FA241B"/>
    <w:rsid w:val="00FA2B04"/>
    <w:rsid w:val="00FA3ECB"/>
    <w:rsid w:val="00FA4115"/>
    <w:rsid w:val="00FA4485"/>
    <w:rsid w:val="00FA4801"/>
    <w:rsid w:val="00FA496F"/>
    <w:rsid w:val="00FA49F2"/>
    <w:rsid w:val="00FA50F4"/>
    <w:rsid w:val="00FA525D"/>
    <w:rsid w:val="00FA60B6"/>
    <w:rsid w:val="00FA62E0"/>
    <w:rsid w:val="00FA636E"/>
    <w:rsid w:val="00FA7281"/>
    <w:rsid w:val="00FA7B31"/>
    <w:rsid w:val="00FB029F"/>
    <w:rsid w:val="00FB0D70"/>
    <w:rsid w:val="00FB1A91"/>
    <w:rsid w:val="00FB241F"/>
    <w:rsid w:val="00FB3A04"/>
    <w:rsid w:val="00FB3A69"/>
    <w:rsid w:val="00FB4096"/>
    <w:rsid w:val="00FB4389"/>
    <w:rsid w:val="00FB45CB"/>
    <w:rsid w:val="00FB4838"/>
    <w:rsid w:val="00FB4D79"/>
    <w:rsid w:val="00FB5079"/>
    <w:rsid w:val="00FB6560"/>
    <w:rsid w:val="00FB6CE4"/>
    <w:rsid w:val="00FB73D3"/>
    <w:rsid w:val="00FB75B5"/>
    <w:rsid w:val="00FB7642"/>
    <w:rsid w:val="00FB7E90"/>
    <w:rsid w:val="00FC017C"/>
    <w:rsid w:val="00FC0620"/>
    <w:rsid w:val="00FC069F"/>
    <w:rsid w:val="00FC0A8C"/>
    <w:rsid w:val="00FC13BC"/>
    <w:rsid w:val="00FC14CD"/>
    <w:rsid w:val="00FC1614"/>
    <w:rsid w:val="00FC1696"/>
    <w:rsid w:val="00FC2210"/>
    <w:rsid w:val="00FC2CB5"/>
    <w:rsid w:val="00FC3A96"/>
    <w:rsid w:val="00FC4108"/>
    <w:rsid w:val="00FC4400"/>
    <w:rsid w:val="00FC502D"/>
    <w:rsid w:val="00FC5658"/>
    <w:rsid w:val="00FC5AA5"/>
    <w:rsid w:val="00FC6354"/>
    <w:rsid w:val="00FC6995"/>
    <w:rsid w:val="00FC6F4F"/>
    <w:rsid w:val="00FC7244"/>
    <w:rsid w:val="00FC76E9"/>
    <w:rsid w:val="00FC7FB3"/>
    <w:rsid w:val="00FD0152"/>
    <w:rsid w:val="00FD09D0"/>
    <w:rsid w:val="00FD0AAD"/>
    <w:rsid w:val="00FD1802"/>
    <w:rsid w:val="00FD1E17"/>
    <w:rsid w:val="00FD2719"/>
    <w:rsid w:val="00FD33DB"/>
    <w:rsid w:val="00FD3549"/>
    <w:rsid w:val="00FD3583"/>
    <w:rsid w:val="00FD47A3"/>
    <w:rsid w:val="00FD5200"/>
    <w:rsid w:val="00FD52B3"/>
    <w:rsid w:val="00FD5C90"/>
    <w:rsid w:val="00FD6525"/>
    <w:rsid w:val="00FD6938"/>
    <w:rsid w:val="00FD77B8"/>
    <w:rsid w:val="00FE08AE"/>
    <w:rsid w:val="00FE0C99"/>
    <w:rsid w:val="00FE130E"/>
    <w:rsid w:val="00FE265B"/>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6AA6"/>
    <w:rsid w:val="00FE7099"/>
    <w:rsid w:val="00FE79E2"/>
    <w:rsid w:val="00FF0BCA"/>
    <w:rsid w:val="00FF0DAF"/>
    <w:rsid w:val="00FF0DE5"/>
    <w:rsid w:val="00FF0EE9"/>
    <w:rsid w:val="00FF131D"/>
    <w:rsid w:val="00FF151F"/>
    <w:rsid w:val="00FF16EF"/>
    <w:rsid w:val="00FF1A41"/>
    <w:rsid w:val="00FF2855"/>
    <w:rsid w:val="00FF357A"/>
    <w:rsid w:val="00FF37B3"/>
    <w:rsid w:val="00FF3A07"/>
    <w:rsid w:val="00FF4851"/>
    <w:rsid w:val="00FF4BEE"/>
    <w:rsid w:val="00FF76CE"/>
    <w:rsid w:val="00FF77FB"/>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6A612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tabs>
        <w:tab w:val="clear" w:pos="2277"/>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uiPriority w:val="99"/>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uiPriority w:val="99"/>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uiPriority w:val="99"/>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B00CD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90421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3281888">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3218528">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08DC30C2-0E7B-4AFC-AEE8-DD3C09CCE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8319</TotalTime>
  <Pages>4</Pages>
  <Words>1829</Words>
  <Characters>10431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Alessio Marcone</cp:lastModifiedBy>
  <cp:revision>307</cp:revision>
  <cp:lastPrinted>2018-04-06T13:41:00Z</cp:lastPrinted>
  <dcterms:created xsi:type="dcterms:W3CDTF">2019-02-14T11:27:00Z</dcterms:created>
  <dcterms:modified xsi:type="dcterms:W3CDTF">2019-10-04T20:54:00Z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